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B0" w:rsidRDefault="00F80AB0" w:rsidP="00EA044F">
      <w:pPr>
        <w:tabs>
          <w:tab w:val="left" w:pos="234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-1193800</wp:posOffset>
            </wp:positionH>
            <wp:positionV relativeFrom="paragraph">
              <wp:posOffset>1564005</wp:posOffset>
            </wp:positionV>
            <wp:extent cx="8599805" cy="6200140"/>
            <wp:effectExtent l="0" t="1200150" r="0" b="1172210"/>
            <wp:wrapThrough wrapText="bothSides">
              <wp:wrapPolygon edited="0">
                <wp:start x="21601" y="1"/>
                <wp:lineTo x="69" y="1"/>
                <wp:lineTo x="69" y="21504"/>
                <wp:lineTo x="21601" y="21504"/>
                <wp:lineTo x="21601" y="1"/>
              </wp:wrapPolygon>
            </wp:wrapThrough>
            <wp:docPr id="1" name="Рисунок 1" descr="C:\Users\школа\Desktop\внеурочка по физической культуре Мясников\06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неурочка по физической культуре Мясников\0605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99805" cy="620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AB0" w:rsidRDefault="00F80AB0" w:rsidP="00EA044F">
      <w:pPr>
        <w:tabs>
          <w:tab w:val="left" w:pos="2340"/>
        </w:tabs>
        <w:jc w:val="center"/>
        <w:rPr>
          <w:b/>
          <w:bCs/>
          <w:sz w:val="28"/>
          <w:szCs w:val="28"/>
        </w:rPr>
      </w:pPr>
    </w:p>
    <w:p w:rsidR="00F80AB0" w:rsidRDefault="00F80AB0" w:rsidP="00EA044F">
      <w:pPr>
        <w:tabs>
          <w:tab w:val="left" w:pos="2340"/>
        </w:tabs>
        <w:jc w:val="center"/>
        <w:rPr>
          <w:b/>
          <w:bCs/>
          <w:sz w:val="28"/>
          <w:szCs w:val="28"/>
        </w:rPr>
      </w:pPr>
    </w:p>
    <w:p w:rsidR="00EA044F" w:rsidRPr="00F20458" w:rsidRDefault="00EA044F" w:rsidP="00EA044F">
      <w:pPr>
        <w:tabs>
          <w:tab w:val="left" w:pos="2340"/>
        </w:tabs>
        <w:jc w:val="center"/>
      </w:pPr>
      <w:r>
        <w:rPr>
          <w:b/>
          <w:bCs/>
          <w:sz w:val="28"/>
          <w:szCs w:val="28"/>
        </w:rPr>
        <w:lastRenderedPageBreak/>
        <w:t>Программа по внеурочной деятельности</w:t>
      </w:r>
    </w:p>
    <w:p w:rsidR="00EA044F" w:rsidRPr="00535895" w:rsidRDefault="00EA044F" w:rsidP="00EA044F">
      <w:pPr>
        <w:tabs>
          <w:tab w:val="left" w:pos="3384"/>
          <w:tab w:val="center" w:pos="5284"/>
        </w:tabs>
        <w:jc w:val="center"/>
        <w:rPr>
          <w:b/>
          <w:bCs/>
        </w:rPr>
      </w:pPr>
      <w:r>
        <w:rPr>
          <w:b/>
          <w:bCs/>
        </w:rPr>
        <w:t>«</w:t>
      </w:r>
      <w:r w:rsidRPr="00535895">
        <w:rPr>
          <w:b/>
          <w:bCs/>
        </w:rPr>
        <w:t>Баскетбол для всех и каждого»</w:t>
      </w:r>
      <w:r w:rsidR="00E51E14">
        <w:rPr>
          <w:b/>
          <w:bCs/>
        </w:rPr>
        <w:t xml:space="preserve"> 7</w:t>
      </w:r>
      <w:r>
        <w:rPr>
          <w:b/>
          <w:bCs/>
        </w:rPr>
        <w:t xml:space="preserve"> класс.</w:t>
      </w:r>
    </w:p>
    <w:p w:rsidR="00162880" w:rsidRPr="00EA044F" w:rsidRDefault="00162880" w:rsidP="00162880">
      <w:pPr>
        <w:spacing w:before="100" w:beforeAutospacing="1" w:after="100" w:afterAutospacing="1"/>
      </w:pPr>
      <w:r>
        <w:t xml:space="preserve">     </w:t>
      </w:r>
      <w:r w:rsidR="00EA044F">
        <w:t xml:space="preserve">                                                    </w:t>
      </w:r>
      <w:r w:rsidRPr="0024276F">
        <w:t xml:space="preserve">  </w:t>
      </w:r>
      <w:r w:rsidR="00EA044F">
        <w:rPr>
          <w:b/>
          <w:i/>
          <w:u w:val="single"/>
        </w:rPr>
        <w:t>Содержание курса</w:t>
      </w:r>
    </w:p>
    <w:p w:rsidR="00EA044F" w:rsidRPr="00E96EB7" w:rsidRDefault="00EA044F" w:rsidP="00EA044F">
      <w:r w:rsidRPr="00E96EB7">
        <w:rPr>
          <w:b/>
          <w:bCs/>
        </w:rPr>
        <w:t>Формы занятий:</w:t>
      </w:r>
    </w:p>
    <w:p w:rsidR="00EA044F" w:rsidRPr="00E96EB7" w:rsidRDefault="00EA044F" w:rsidP="00EA044F">
      <w:r>
        <w:t>групповые</w:t>
      </w:r>
      <w:proofErr w:type="gramStart"/>
      <w:r>
        <w:t xml:space="preserve"> ,</w:t>
      </w:r>
      <w:proofErr w:type="gramEnd"/>
      <w:r>
        <w:t xml:space="preserve"> индивидуальные ,</w:t>
      </w:r>
      <w:r w:rsidRPr="00E96EB7">
        <w:t xml:space="preserve">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EA044F" w:rsidRPr="00E96EB7" w:rsidRDefault="00EA044F" w:rsidP="00EA044F">
      <w:pPr>
        <w:numPr>
          <w:ilvl w:val="0"/>
          <w:numId w:val="18"/>
        </w:numPr>
      </w:pPr>
      <w:r w:rsidRPr="00E96EB7">
        <w:t>занятия оздоровительной направленности;</w:t>
      </w:r>
    </w:p>
    <w:p w:rsidR="00EA044F" w:rsidRPr="00E96EB7" w:rsidRDefault="00EA044F" w:rsidP="00EA044F">
      <w:pPr>
        <w:numPr>
          <w:ilvl w:val="0"/>
          <w:numId w:val="18"/>
        </w:numPr>
      </w:pPr>
      <w:r w:rsidRPr="00E96EB7">
        <w:t>эстафеты, домашние задания.</w:t>
      </w:r>
    </w:p>
    <w:p w:rsidR="00EA044F" w:rsidRPr="00E96EB7" w:rsidRDefault="00EA044F" w:rsidP="00EA044F">
      <w:r w:rsidRPr="00E96EB7">
        <w:rPr>
          <w:b/>
          <w:bCs/>
        </w:rPr>
        <w:t>Методы и приёмы учебно-воспитательного процесса:</w:t>
      </w:r>
    </w:p>
    <w:p w:rsidR="00EA044F" w:rsidRPr="00E96EB7" w:rsidRDefault="00EA044F" w:rsidP="00EA044F">
      <w:pPr>
        <w:numPr>
          <w:ilvl w:val="0"/>
          <w:numId w:val="19"/>
        </w:numPr>
      </w:pPr>
      <w:r w:rsidRPr="00E96EB7">
        <w:t>информационно-познавательные (беседы, показ);</w:t>
      </w:r>
    </w:p>
    <w:p w:rsidR="00EA044F" w:rsidRPr="00E96EB7" w:rsidRDefault="00EA044F" w:rsidP="00EA044F">
      <w:pPr>
        <w:numPr>
          <w:ilvl w:val="0"/>
          <w:numId w:val="19"/>
        </w:numPr>
      </w:pPr>
      <w:r w:rsidRPr="00E96EB7">
        <w:t>творческие (развивающие игры);</w:t>
      </w:r>
    </w:p>
    <w:p w:rsidR="00EA044F" w:rsidRDefault="00EA044F" w:rsidP="00EA044F">
      <w:pPr>
        <w:numPr>
          <w:ilvl w:val="0"/>
          <w:numId w:val="19"/>
        </w:numPr>
      </w:pPr>
      <w:r w:rsidRPr="00E96EB7">
        <w:t>методы контроля и самоконтроля (самоанализ, тестирование, беседы).</w:t>
      </w:r>
    </w:p>
    <w:p w:rsidR="00162880" w:rsidRPr="00EA044F" w:rsidRDefault="00162880" w:rsidP="00EA044F">
      <w:pPr>
        <w:numPr>
          <w:ilvl w:val="0"/>
          <w:numId w:val="19"/>
        </w:numPr>
      </w:pPr>
      <w:r w:rsidRPr="00EA044F">
        <w:rPr>
          <w:i/>
          <w:iCs/>
        </w:rPr>
        <w:t xml:space="preserve">                                                                                                                                                  </w:t>
      </w:r>
      <w:r w:rsidRPr="00EA044F">
        <w:rPr>
          <w:b/>
          <w:bCs/>
          <w:i/>
          <w:iCs/>
        </w:rPr>
        <w:t>Распределение учебных часов по разделам на 33 учебных недели</w:t>
      </w:r>
    </w:p>
    <w:p w:rsidR="00162880" w:rsidRPr="00535895" w:rsidRDefault="00162880" w:rsidP="00162880">
      <w:pPr>
        <w:spacing w:before="100" w:beforeAutospacing="1" w:after="100" w:afterAutospacing="1"/>
        <w:jc w:val="center"/>
      </w:pPr>
      <w:r w:rsidRPr="00535895">
        <w:rPr>
          <w:b/>
          <w:bCs/>
          <w:i/>
          <w:iCs/>
        </w:rPr>
        <w:t> </w:t>
      </w:r>
      <w:r w:rsidRPr="00535895"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1"/>
        <w:gridCol w:w="1985"/>
      </w:tblGrid>
      <w:tr w:rsidR="00162880" w:rsidRPr="00535895" w:rsidTr="00162880">
        <w:trPr>
          <w:jc w:val="center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rPr>
                <w:b/>
                <w:bCs/>
              </w:rPr>
              <w:t>Разделы программы</w:t>
            </w:r>
            <w:r w:rsidRPr="00535895"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162880">
            <w:pPr>
              <w:spacing w:before="100" w:beforeAutospacing="1" w:after="100" w:afterAutospacing="1"/>
            </w:pPr>
            <w:r w:rsidRPr="00535895">
              <w:t xml:space="preserve"> </w:t>
            </w:r>
            <w:r w:rsidR="00E51E14">
              <w:t xml:space="preserve">    7</w:t>
            </w:r>
            <w:r>
              <w:t xml:space="preserve"> класс</w:t>
            </w:r>
          </w:p>
        </w:tc>
      </w:tr>
      <w:tr w:rsidR="00162880" w:rsidRPr="00535895" w:rsidTr="00162880">
        <w:trPr>
          <w:jc w:val="center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Теория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162880" w:rsidRPr="00535895" w:rsidTr="00162880">
        <w:trPr>
          <w:jc w:val="center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ОФП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</w:tr>
      <w:tr w:rsidR="00162880" w:rsidRPr="00535895" w:rsidTr="00162880">
        <w:trPr>
          <w:jc w:val="center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Техника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>
              <w:t>20</w:t>
            </w:r>
            <w:r w:rsidRPr="00535895">
              <w:t xml:space="preserve"> </w:t>
            </w:r>
          </w:p>
        </w:tc>
      </w:tr>
      <w:tr w:rsidR="00162880" w:rsidRPr="00535895" w:rsidTr="00162880">
        <w:trPr>
          <w:jc w:val="center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Тактика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</w:tr>
      <w:tr w:rsidR="00162880" w:rsidRPr="00535895" w:rsidTr="00162880">
        <w:trPr>
          <w:jc w:val="center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Игровая подготовка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>
              <w:t>1</w:t>
            </w:r>
            <w:r w:rsidRPr="00535895">
              <w:t xml:space="preserve">0 </w:t>
            </w:r>
          </w:p>
        </w:tc>
      </w:tr>
      <w:tr w:rsidR="00162880" w:rsidRPr="00535895" w:rsidTr="00162880">
        <w:trPr>
          <w:jc w:val="center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Соревнования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>
              <w:t>5</w:t>
            </w:r>
            <w:r w:rsidRPr="00535895">
              <w:t xml:space="preserve"> </w:t>
            </w:r>
          </w:p>
        </w:tc>
      </w:tr>
      <w:tr w:rsidR="00162880" w:rsidRPr="00535895" w:rsidTr="00162880">
        <w:trPr>
          <w:jc w:val="center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rPr>
                <w:b/>
                <w:bCs/>
              </w:rPr>
              <w:t>Всего:</w:t>
            </w:r>
            <w:r w:rsidRPr="00535895"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>
              <w:t>66</w:t>
            </w:r>
          </w:p>
        </w:tc>
      </w:tr>
    </w:tbl>
    <w:p w:rsidR="00162880" w:rsidRPr="00535895" w:rsidRDefault="00162880" w:rsidP="00162880">
      <w:pPr>
        <w:spacing w:before="100" w:beforeAutospacing="1" w:after="100" w:afterAutospacing="1"/>
        <w:ind w:left="360" w:hanging="360"/>
        <w:jc w:val="center"/>
      </w:pPr>
      <w:r w:rsidRPr="00535895">
        <w:rPr>
          <w:b/>
          <w:bCs/>
          <w:u w:val="single"/>
        </w:rPr>
        <w:t xml:space="preserve">Раздел I. Теоретическая подготовка </w:t>
      </w:r>
    </w:p>
    <w:p w:rsidR="00162880" w:rsidRPr="00535895" w:rsidRDefault="00162880" w:rsidP="00162880">
      <w:pPr>
        <w:spacing w:before="100" w:beforeAutospacing="1" w:after="100" w:afterAutospacing="1"/>
        <w:ind w:left="360"/>
        <w:jc w:val="both"/>
      </w:pPr>
      <w:r w:rsidRPr="00535895">
        <w:t xml:space="preserve">  </w:t>
      </w:r>
    </w:p>
    <w:p w:rsidR="00162880" w:rsidRPr="00EA044F" w:rsidRDefault="00162880" w:rsidP="00EA044F">
      <w:pPr>
        <w:spacing w:before="100" w:beforeAutospacing="1" w:after="100" w:afterAutospacing="1"/>
        <w:ind w:firstLine="708"/>
      </w:pPr>
      <w:r w:rsidRPr="00535895">
        <w:t>Теоретическая подготовка - обязательная часть общей подготовки баскетболистов. Она помогает вооружить занимающихся широким запасом сведений о системе спортивных занятий, закономерностях  двигательной деятельности и содержании игры. Теоретическая подготовка повышает сознательность и активность занимающихся, они лучше усваивают практический материал, легче ориентируются в тех знаниях, которыми постоянно обогащаются в процессе занятий. Роль физической культуры в воспитании. Основные сведения о спортивной квалификации.</w:t>
      </w:r>
      <w:r w:rsidR="00EA044F">
        <w:t xml:space="preserve">  </w:t>
      </w:r>
      <w:r w:rsidRPr="00535895">
        <w:t xml:space="preserve"> Лучшие достижения баскетболистов на международной арене. Количество </w:t>
      </w:r>
      <w:proofErr w:type="gramStart"/>
      <w:r w:rsidRPr="00535895">
        <w:t>занимающихся</w:t>
      </w:r>
      <w:proofErr w:type="gramEnd"/>
      <w:r w:rsidRPr="00535895">
        <w:t xml:space="preserve"> в России и в мире. Спортивные сооружения для за</w:t>
      </w:r>
      <w:r w:rsidR="00EA044F">
        <w:t xml:space="preserve">нятий баскетболом и их </w:t>
      </w:r>
      <w:proofErr w:type="gramStart"/>
      <w:r w:rsidR="00EA044F">
        <w:t>состоянии</w:t>
      </w:r>
      <w:proofErr w:type="gramEnd"/>
      <w:r w:rsidR="00EA044F">
        <w:t>.</w:t>
      </w:r>
      <w:r>
        <w:rPr>
          <w:b/>
          <w:bCs/>
          <w:i/>
          <w:iCs/>
        </w:rPr>
        <w:t xml:space="preserve"> </w:t>
      </w:r>
      <w:r w:rsidRPr="00535895">
        <w:t xml:space="preserve">Гигиенические требования к питанию спортсменов. Значение витаминов и минеральных солей, их нормы. Режим питания, регулирование веса. Спорный мяч и спорный бросок. Штрафной бросок. Роль капитана команды, его права и обязанности. </w:t>
      </w:r>
    </w:p>
    <w:p w:rsidR="00162880" w:rsidRPr="00535895" w:rsidRDefault="00162880" w:rsidP="00162880">
      <w:pPr>
        <w:spacing w:before="100" w:beforeAutospacing="1" w:after="100" w:afterAutospacing="1" w:line="360" w:lineRule="auto"/>
        <w:jc w:val="both"/>
      </w:pPr>
      <w:r w:rsidRPr="00EF596A">
        <w:t xml:space="preserve">                                               </w:t>
      </w:r>
      <w:r w:rsidRPr="00535895">
        <w:rPr>
          <w:b/>
          <w:bCs/>
          <w:u w:val="single"/>
        </w:rPr>
        <w:t xml:space="preserve">Раздел II. Общая  физическая подготовка </w:t>
      </w:r>
    </w:p>
    <w:p w:rsidR="00162880" w:rsidRDefault="00162880" w:rsidP="00AF2577">
      <w:pPr>
        <w:spacing w:before="100" w:beforeAutospacing="1" w:after="100" w:afterAutospacing="1"/>
        <w:jc w:val="both"/>
      </w:pPr>
      <w:r w:rsidRPr="00535895">
        <w:rPr>
          <w:b/>
          <w:bCs/>
        </w:rPr>
        <w:t> </w:t>
      </w:r>
      <w:r w:rsidRPr="00535895">
        <w:t xml:space="preserve"> Общефизическая подготовка баскетболистов основана на применении разнообразных средств, направленных на развитие быстроты, силы, выносливости, ловкости, гибкости. Общая физическая подготовка предусматривает гармоничное развитие тела подростков, укрепление опорно-двигательного аппарата, совершенствование функций внутренних </w:t>
      </w:r>
      <w:r w:rsidRPr="00535895">
        <w:lastRenderedPageBreak/>
        <w:t xml:space="preserve">органов и систем, улучшение координации движений и общее повышение уровня развития двигательных качеств. В качестве основных средств, здесь применяются упражнения из различных видов спорта, оказывающие общее воздействие на организм занимающихся. </w:t>
      </w:r>
      <w:proofErr w:type="gramStart"/>
      <w:r w:rsidRPr="00535895">
        <w:t>К ним относятся обще развивающие, гимнастические, акробатические упражнения, ходьба на лыжах, футбол, ручной мяч, плавание, лёгкая атлетика и д.р., а так же целенаправленные упражнения для развития основных физических качеств (силы, ловкости, быс</w:t>
      </w:r>
      <w:r>
        <w:t>троты, выносливости, гибкости).</w:t>
      </w:r>
      <w:proofErr w:type="gramEnd"/>
    </w:p>
    <w:p w:rsidR="00162880" w:rsidRPr="00535895" w:rsidRDefault="00162880" w:rsidP="00EA044F">
      <w:pPr>
        <w:spacing w:before="100" w:beforeAutospacing="1" w:after="100" w:afterAutospacing="1" w:line="360" w:lineRule="auto"/>
        <w:ind w:left="360"/>
      </w:pPr>
      <w:r>
        <w:t xml:space="preserve"> </w:t>
      </w:r>
      <w:r w:rsidR="00EA044F">
        <w:t xml:space="preserve">                              </w:t>
      </w:r>
      <w:r w:rsidRPr="00535895">
        <w:rPr>
          <w:b/>
          <w:bCs/>
          <w:i/>
          <w:iCs/>
          <w:u w:val="single"/>
        </w:rPr>
        <w:t xml:space="preserve">Раздел </w:t>
      </w:r>
      <w:r w:rsidRPr="00535895">
        <w:rPr>
          <w:b/>
          <w:bCs/>
          <w:u w:val="single"/>
        </w:rPr>
        <w:t xml:space="preserve">III. Техническая подготовка </w:t>
      </w:r>
    </w:p>
    <w:p w:rsidR="00162880" w:rsidRPr="00535895" w:rsidRDefault="00162880" w:rsidP="00162880">
      <w:pPr>
        <w:spacing w:before="100" w:beforeAutospacing="1" w:after="100" w:afterAutospacing="1"/>
      </w:pPr>
      <w:r w:rsidRPr="00535895">
        <w:t xml:space="preserve">В основе игры в баскетбол, как и любой другой спортивной игре, лежит техника. Чем совершеннее техника игроков, тем выше уровень их игры. </w:t>
      </w:r>
    </w:p>
    <w:p w:rsidR="00162880" w:rsidRDefault="00162880" w:rsidP="00162880">
      <w:pPr>
        <w:ind w:firstLine="709"/>
      </w:pPr>
      <w:r w:rsidRPr="00535895">
        <w:t xml:space="preserve">Баскетбол располагает разнообразными техническими приёмами. Чем выше класс игры баскетболиста, тем большим количеством технических приёмов он владеет и тем свободнее использует их в матче. Причём применяет он эти приёмы не по отдельности, а в различных сочетаниях, в зависимости от игровой обстановки. Кроме того, технические приёмы игроку чаще всего приходится выполнять на большой скорости, молниеносно. </w:t>
      </w:r>
    </w:p>
    <w:p w:rsidR="00162880" w:rsidRPr="00535895" w:rsidRDefault="00162880" w:rsidP="00162880">
      <w:pPr>
        <w:ind w:firstLine="709"/>
      </w:pPr>
      <w:r w:rsidRPr="00535895">
        <w:t xml:space="preserve">Овладевать техническими приёмами нужно с самого раннего возраста и в сочетании с элементами тактики. </w:t>
      </w:r>
    </w:p>
    <w:p w:rsidR="00162880" w:rsidRPr="00535895" w:rsidRDefault="00162880" w:rsidP="00162880">
      <w:pPr>
        <w:spacing w:before="100" w:beforeAutospacing="1" w:after="100" w:afterAutospacing="1"/>
        <w:ind w:left="360"/>
      </w:pPr>
      <w:r w:rsidRPr="00535895">
        <w:t xml:space="preserve">                                                                                                                                                                                              </w:t>
      </w:r>
      <w:r>
        <w:t xml:space="preserve">             </w:t>
      </w:r>
    </w:p>
    <w:p w:rsidR="00162880" w:rsidRPr="00535895" w:rsidRDefault="00162880" w:rsidP="00162880">
      <w:pPr>
        <w:spacing w:before="100" w:beforeAutospacing="1" w:after="100" w:afterAutospacing="1"/>
        <w:ind w:left="360"/>
        <w:jc w:val="center"/>
      </w:pPr>
      <w:r w:rsidRPr="00535895">
        <w:rPr>
          <w:b/>
          <w:bCs/>
        </w:rPr>
        <w:t>Техническая подготовка.</w:t>
      </w:r>
      <w:r w:rsidRPr="00535895">
        <w:t xml:space="preserve"> </w:t>
      </w:r>
    </w:p>
    <w:tbl>
      <w:tblPr>
        <w:tblW w:w="6768" w:type="dxa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1440"/>
      </w:tblGrid>
      <w:tr w:rsidR="00162880" w:rsidRPr="00535895" w:rsidTr="00162880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Приёмы игры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E51E14" w:rsidP="00EA044F">
            <w:pPr>
              <w:spacing w:before="100" w:beforeAutospacing="1" w:after="100" w:afterAutospacing="1"/>
            </w:pPr>
            <w:r>
              <w:t>7</w:t>
            </w:r>
            <w:r w:rsidR="00162880">
              <w:t xml:space="preserve"> класс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Прыжок толчком двух ног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Прыжок толчком одной ноги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Остановка прыжком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Остановка двумя шагами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Повороты вперёд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Повороты назад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двумя руками на месте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двумя руками в движении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двумя руками в прыжке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двумя руками  при встречном движении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двумя руками при поступательном движении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двумя руками при движении сбоку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одной рукой на месте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одной рукой в движении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одной рукой в прыжке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одной рукой при встречном движении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одной рукой при поступательном движении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Ловля мяча одной рукой при движении сбоку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двумя руками сверху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двумя руками от плеча (с отскоком)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двумя руками от груди (с отскоком)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lastRenderedPageBreak/>
              <w:t>Передача двумя руками снизу (с отскоком)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двумя руками с места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двумя руками в движении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двумя руками в прыжке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двумя руками (встречные)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двумя руками (</w:t>
            </w:r>
            <w:proofErr w:type="gramStart"/>
            <w:r w:rsidRPr="00EA044F">
              <w:t>поступательные</w:t>
            </w:r>
            <w:proofErr w:type="gramEnd"/>
            <w:r w:rsidRPr="00EA044F"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двумя руками на одном уровне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двумя руками (сопровождающие)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сверху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от головы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от плеча (с отскоком)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сбоку (с отскоком)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снизу (с отскоком)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с места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в движении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в прыжке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встречные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(</w:t>
            </w:r>
            <w:proofErr w:type="gramStart"/>
            <w:r w:rsidRPr="00EA044F">
              <w:t>поступательные</w:t>
            </w:r>
            <w:proofErr w:type="gramEnd"/>
            <w:r w:rsidRPr="00EA044F"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на одном уровне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Передача мяча одной рукой (сопровождающие)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Ведение мяча с высоким отскоком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Ведение мяча с низким отскоком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Ведение мяча со зрительным контролем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Ведение мяча без зрительного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Ведение мяча  на месте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 xml:space="preserve">Ведение мяча по </w:t>
            </w:r>
            <w:proofErr w:type="gramStart"/>
            <w:r w:rsidRPr="00EA044F">
              <w:t>прямой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Ведение мяча по дугам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Ведение мяча  по кругам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Ведение мяча зигзагом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Обводка соперника с изменением высоты отскока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Обводка соперника с изменением направления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Обводка соперника с изменением скорости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Обводка соперника с поворотом и переводом мяча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Обводка соперника с переводом под ногой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Обводка соперника за спиной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Обводка соперника с использованием нескольких приёмов подряд (сочетание)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Броски в корзину двумя руками (дальние)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Броски в корзину двумя руками (средние)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Броски в корзину двумя руками (ближние)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Броски в корзину двумя руками (добивание)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Броски в корзину двумя руками прямо перед щитом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Броски в корзину двумя руками под углом к щиту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EA044F">
            <w:pPr>
              <w:spacing w:before="100" w:beforeAutospacing="1" w:after="100" w:afterAutospacing="1"/>
            </w:pPr>
            <w:r w:rsidRPr="00EA044F">
              <w:t>Броски в корзину двумя руками параллельно щиту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EA044F">
            <w:pPr>
              <w:spacing w:before="100" w:beforeAutospacing="1" w:after="100" w:afterAutospacing="1"/>
            </w:pPr>
            <w:r w:rsidRPr="00535895">
              <w:t>+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lastRenderedPageBreak/>
              <w:t xml:space="preserve">Броски в корзину двумя руками с места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 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двумя руками  в движении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двумя руками в прыжке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двумя руками сверху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 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двумя руками снизу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 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двумя руками от груди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 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двумя руками сверху вниз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 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двумя руками с отскоком от щита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двумя руками без отскока от щита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сверху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от плеча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 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снизу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сверху вниз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 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(добивание)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 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с отскоком от щита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с места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в движении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в прыжке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(дальние)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(средние)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(ближние)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прямо перед щитом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под углом к щиту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EA044F" w:rsidRDefault="00162880" w:rsidP="00746AD6">
            <w:pPr>
              <w:spacing w:before="100" w:beforeAutospacing="1" w:after="100" w:afterAutospacing="1"/>
            </w:pPr>
            <w:r w:rsidRPr="00EA044F">
              <w:t xml:space="preserve">Броски в корзину одной рукой параллельно щиту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</w:tbl>
    <w:p w:rsidR="00162880" w:rsidRPr="00535895" w:rsidRDefault="00162880" w:rsidP="00162880">
      <w:pPr>
        <w:spacing w:before="100" w:beforeAutospacing="1" w:after="100" w:afterAutospacing="1"/>
        <w:ind w:left="360" w:hanging="360"/>
        <w:jc w:val="center"/>
      </w:pPr>
      <w:r w:rsidRPr="00535895">
        <w:rPr>
          <w:b/>
          <w:bCs/>
        </w:rPr>
        <w:t> </w:t>
      </w:r>
      <w:r w:rsidRPr="00535895">
        <w:t xml:space="preserve"> </w:t>
      </w:r>
    </w:p>
    <w:p w:rsidR="00162880" w:rsidRPr="0024276F" w:rsidRDefault="00162880" w:rsidP="00162880">
      <w:pPr>
        <w:tabs>
          <w:tab w:val="center" w:pos="4677"/>
          <w:tab w:val="right" w:pos="9355"/>
        </w:tabs>
        <w:spacing w:before="100" w:beforeAutospacing="1" w:after="100" w:afterAutospacing="1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Pr="00A4295D">
        <w:rPr>
          <w:b/>
          <w:bCs/>
        </w:rPr>
        <w:t>Раздел IV</w:t>
      </w:r>
      <w:r w:rsidRPr="00A4295D">
        <w:rPr>
          <w:rtl/>
        </w:rPr>
        <w:t xml:space="preserve">. </w:t>
      </w:r>
      <w:r w:rsidRPr="00A4295D">
        <w:rPr>
          <w:b/>
          <w:bCs/>
        </w:rPr>
        <w:t>Тактическая подготовка</w:t>
      </w:r>
    </w:p>
    <w:p w:rsidR="00162880" w:rsidRPr="00535895" w:rsidRDefault="00162880" w:rsidP="00162880">
      <w:pPr>
        <w:spacing w:before="100" w:beforeAutospacing="1" w:after="100" w:afterAutospacing="1"/>
        <w:ind w:left="360"/>
      </w:pPr>
      <w:r w:rsidRPr="00535895">
        <w:rPr>
          <w:b/>
          <w:bCs/>
        </w:rPr>
        <w:t> </w:t>
      </w:r>
      <w:r w:rsidRPr="00535895">
        <w:t xml:space="preserve"> Хорошо подготовленные игроки, владеющие современной техникой, не всегда могут победить противников. Успех в достижении победы определяется умением вести борьбу на спортивном поле, правильно используя технику и свои физические возможности. Для этого необходима тактическая подготовка, позволяющая предвидеть пути борьбы с противником и наиболее эффектное использование средств. </w:t>
      </w:r>
    </w:p>
    <w:p w:rsidR="00162880" w:rsidRPr="00535895" w:rsidRDefault="00162880" w:rsidP="00162880">
      <w:pPr>
        <w:spacing w:before="100" w:beforeAutospacing="1" w:after="100" w:afterAutospacing="1"/>
        <w:ind w:firstLine="708"/>
      </w:pPr>
      <w:r w:rsidRPr="00535895">
        <w:t xml:space="preserve">Тактическая подготовка предусматривает овладение тактикой </w:t>
      </w:r>
      <w:r w:rsidRPr="00535895">
        <w:rPr>
          <w:b/>
          <w:bCs/>
          <w:i/>
          <w:iCs/>
        </w:rPr>
        <w:t>индивидуальных, групповых и командных действий</w:t>
      </w:r>
      <w:r w:rsidRPr="00535895">
        <w:rPr>
          <w:b/>
          <w:bCs/>
        </w:rPr>
        <w:t xml:space="preserve">. </w:t>
      </w:r>
      <w:r w:rsidRPr="00535895">
        <w:t xml:space="preserve">Командные действия воплощаются в единый план, посредством системы игры. В основе её лежит определённый принцип, позволяющий организовать усилия всех игроков. Общий план решается групповыми взаимодействиями, а в каждом конкретном случае - индивидуальными действиями (отдельными игроками). </w:t>
      </w:r>
    </w:p>
    <w:p w:rsidR="00162880" w:rsidRPr="00535895" w:rsidRDefault="00162880" w:rsidP="00162880">
      <w:pPr>
        <w:spacing w:before="100" w:beforeAutospacing="1" w:after="100" w:afterAutospacing="1"/>
        <w:ind w:firstLine="708"/>
      </w:pPr>
      <w:r w:rsidRPr="00535895">
        <w:t xml:space="preserve">Избранная система не лишает игроков творческой активности, а направляет её, определяет характер действий в соответствии с общим планом. Успех нападения и защиты возможен только в том случае, если команда организует свои действия в соответствии с уровнем технической и физической подготовленности. Разнообразная тактика современной игры позволяет, при соответствующей подготовке игроков, вести борьбу гибко, изменяя её формы и характер. </w:t>
      </w:r>
    </w:p>
    <w:p w:rsidR="00162880" w:rsidRPr="00162880" w:rsidRDefault="00162880" w:rsidP="00162880">
      <w:pPr>
        <w:spacing w:before="100" w:beforeAutospacing="1" w:after="100" w:afterAutospacing="1"/>
        <w:rPr>
          <w:b/>
          <w:bCs/>
        </w:rPr>
      </w:pPr>
    </w:p>
    <w:tbl>
      <w:tblPr>
        <w:tblW w:w="6768" w:type="dxa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1440"/>
      </w:tblGrid>
      <w:tr w:rsidR="00162880" w:rsidRPr="00535895" w:rsidTr="00162880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Приёмы игры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E51E14" w:rsidP="00746AD6">
            <w:pPr>
              <w:spacing w:before="100" w:beforeAutospacing="1" w:after="100" w:afterAutospacing="1"/>
              <w:jc w:val="center"/>
            </w:pPr>
            <w:r>
              <w:t>7</w:t>
            </w:r>
            <w:r w:rsidR="00162880">
              <w:t xml:space="preserve"> класс</w:t>
            </w:r>
            <w:r w:rsidR="00162880" w:rsidRPr="00535895">
              <w:t xml:space="preserve">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Выход для получения мяча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Выход для отвлечения мяча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Розыгрыш мяча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Атака корзины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«Передай мяч и выходи»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Заслон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Наведение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Пересечение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Треугольник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Тройка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Малая восьмёрка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proofErr w:type="spellStart"/>
            <w:r w:rsidRPr="00535895">
              <w:t>Скрестный</w:t>
            </w:r>
            <w:proofErr w:type="spellEnd"/>
            <w:r w:rsidRPr="00535895">
              <w:t xml:space="preserve"> выход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Сдвоенный заслон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Наведение на двух игроков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Система быстрого прорыва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Система эшелонированного прорыва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Система нападения </w:t>
            </w:r>
            <w:proofErr w:type="gramStart"/>
            <w:r w:rsidRPr="00535895">
              <w:t>через</w:t>
            </w:r>
            <w:proofErr w:type="gramEnd"/>
            <w:r w:rsidRPr="00535895">
              <w:t xml:space="preserve"> центрового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Система нападения </w:t>
            </w:r>
            <w:proofErr w:type="gramStart"/>
            <w:r w:rsidRPr="00535895">
              <w:t>без</w:t>
            </w:r>
            <w:proofErr w:type="gramEnd"/>
            <w:r w:rsidRPr="00535895">
              <w:t xml:space="preserve"> центрового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Игра в численном большинстве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Игра в меньшинстве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</w:tbl>
    <w:p w:rsidR="00162880" w:rsidRPr="009801F0" w:rsidRDefault="00162880" w:rsidP="00162880">
      <w:pPr>
        <w:spacing w:before="100" w:beforeAutospacing="1" w:after="100" w:afterAutospacing="1"/>
        <w:ind w:left="360"/>
        <w:jc w:val="center"/>
      </w:pPr>
      <w:r w:rsidRPr="00535895">
        <w:rPr>
          <w:b/>
          <w:bCs/>
          <w:i/>
          <w:iCs/>
        </w:rPr>
        <w:t> </w:t>
      </w:r>
      <w:r w:rsidRPr="00535895">
        <w:t xml:space="preserve"> </w:t>
      </w:r>
      <w:r w:rsidRPr="009801F0">
        <w:rPr>
          <w:b/>
          <w:bCs/>
          <w:i/>
          <w:iCs/>
        </w:rPr>
        <w:t xml:space="preserve">Тактика защиты </w:t>
      </w:r>
      <w:r w:rsidRPr="009801F0">
        <w:rPr>
          <w:b/>
          <w:bCs/>
        </w:rPr>
        <w:t>(</w:t>
      </w:r>
      <w:r w:rsidRPr="009801F0">
        <w:rPr>
          <w:b/>
          <w:bCs/>
          <w:i/>
          <w:iCs/>
        </w:rPr>
        <w:t>для всех возрастных групп</w:t>
      </w:r>
      <w:r w:rsidRPr="009801F0">
        <w:rPr>
          <w:b/>
          <w:bCs/>
        </w:rPr>
        <w:t>).</w:t>
      </w:r>
    </w:p>
    <w:tbl>
      <w:tblPr>
        <w:tblW w:w="6768" w:type="dxa"/>
        <w:tblInd w:w="-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1440"/>
      </w:tblGrid>
      <w:tr w:rsidR="00162880" w:rsidRPr="00535895" w:rsidTr="00162880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Приёмы игры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E51E14" w:rsidP="00746AD6">
            <w:pPr>
              <w:spacing w:before="100" w:beforeAutospacing="1" w:after="100" w:afterAutospacing="1"/>
              <w:jc w:val="center"/>
            </w:pPr>
            <w:r>
              <w:t xml:space="preserve">7 </w:t>
            </w:r>
            <w:r w:rsidR="00162880">
              <w:t>класс</w:t>
            </w:r>
            <w:r w:rsidR="00162880" w:rsidRPr="00535895">
              <w:t xml:space="preserve">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>Противодействие п</w:t>
            </w:r>
            <w:r>
              <w:t>о</w:t>
            </w:r>
            <w:r w:rsidRPr="00535895">
              <w:t xml:space="preserve">лучения мяча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Противодействие выходу на свободное место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Противодействие розыгрышу мяча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Противодействие атаке корзины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Подстраховка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Переключение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Проскальзывание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Групповой отбор мяча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Против тройки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Против малой восьмёрки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Против </w:t>
            </w:r>
            <w:proofErr w:type="spellStart"/>
            <w:r w:rsidRPr="00535895">
              <w:t>скрестного</w:t>
            </w:r>
            <w:proofErr w:type="spellEnd"/>
            <w:r w:rsidRPr="00535895">
              <w:t xml:space="preserve"> выхода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Против сдвоенного заслона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Против наведения на двух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Система личной защиты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Система зонной защиты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>Система зонной защиты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 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Система личного прессинга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Система </w:t>
            </w:r>
            <w:proofErr w:type="gramStart"/>
            <w:r w:rsidRPr="00535895">
              <w:t>зонного</w:t>
            </w:r>
            <w:proofErr w:type="gramEnd"/>
            <w:r w:rsidRPr="00535895">
              <w:t xml:space="preserve"> </w:t>
            </w:r>
            <w:proofErr w:type="spellStart"/>
            <w:r w:rsidRPr="00535895">
              <w:t>пресинга</w:t>
            </w:r>
            <w:proofErr w:type="spellEnd"/>
            <w:r w:rsidRPr="00535895"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Игра в большинстве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  <w:tr w:rsidR="00162880" w:rsidRPr="00535895" w:rsidTr="00162880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</w:pPr>
            <w:r w:rsidRPr="00535895">
              <w:t xml:space="preserve">Игра в меньшинстве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80" w:rsidRPr="00535895" w:rsidRDefault="00162880" w:rsidP="00746AD6">
            <w:pPr>
              <w:spacing w:before="100" w:beforeAutospacing="1" w:after="100" w:afterAutospacing="1"/>
              <w:jc w:val="center"/>
            </w:pPr>
            <w:r w:rsidRPr="00535895">
              <w:t xml:space="preserve">+ </w:t>
            </w:r>
          </w:p>
        </w:tc>
      </w:tr>
    </w:tbl>
    <w:p w:rsidR="00EA044F" w:rsidRDefault="00EA044F" w:rsidP="00162880">
      <w:pPr>
        <w:spacing w:before="100" w:beforeAutospacing="1" w:after="100" w:afterAutospacing="1"/>
        <w:ind w:left="360"/>
        <w:jc w:val="center"/>
      </w:pPr>
    </w:p>
    <w:p w:rsidR="00162880" w:rsidRPr="00535895" w:rsidRDefault="00162880" w:rsidP="00162880">
      <w:pPr>
        <w:spacing w:before="100" w:beforeAutospacing="1" w:after="100" w:afterAutospacing="1"/>
        <w:ind w:left="360"/>
        <w:jc w:val="center"/>
      </w:pPr>
      <w:r w:rsidRPr="00535895">
        <w:lastRenderedPageBreak/>
        <w:t xml:space="preserve">   </w:t>
      </w:r>
      <w:r w:rsidRPr="00535895">
        <w:rPr>
          <w:b/>
          <w:bCs/>
          <w:u w:val="single"/>
        </w:rPr>
        <w:t>Раздел V. Игровая подготовка</w:t>
      </w:r>
      <w:r w:rsidRPr="00535895">
        <w:t xml:space="preserve"> </w:t>
      </w:r>
    </w:p>
    <w:p w:rsidR="00162880" w:rsidRPr="0058598E" w:rsidRDefault="00162880" w:rsidP="00EA044F">
      <w:pPr>
        <w:spacing w:before="100" w:beforeAutospacing="1" w:after="100" w:afterAutospacing="1" w:line="360" w:lineRule="auto"/>
        <w:ind w:left="360"/>
        <w:jc w:val="center"/>
      </w:pPr>
      <w:r w:rsidRPr="00535895">
        <w:rPr>
          <w:b/>
          <w:bCs/>
        </w:rPr>
        <w:t> </w:t>
      </w:r>
      <w:r w:rsidRPr="00535895">
        <w:t xml:space="preserve"> Игровая подготовка включает </w:t>
      </w:r>
      <w:r w:rsidRPr="00535895">
        <w:rPr>
          <w:i/>
          <w:iCs/>
        </w:rPr>
        <w:t>учебные игры, спортивные игры (гандбол, футбол, хоккей), эстафеты.</w:t>
      </w:r>
      <w:r w:rsidRPr="00535895">
        <w:t xml:space="preserve"> </w:t>
      </w:r>
    </w:p>
    <w:p w:rsidR="00162880" w:rsidRPr="00535895" w:rsidRDefault="00162880" w:rsidP="00162880">
      <w:pPr>
        <w:spacing w:before="100" w:beforeAutospacing="1" w:after="100" w:afterAutospacing="1"/>
        <w:ind w:left="360"/>
      </w:pPr>
      <w:r w:rsidRPr="00535895">
        <w:t xml:space="preserve">Научиться играть в баскетбол совсем не сложно. Для этого нужно всего лишь познакомиться с его правилами и уметь ловить и бросать мяч. Однако для этого, чтобы побеждать на соревнованиях одного этого уже недостаточно. Участие в спортивных соревнованиях предъявляет гораздо более высокие требования к </w:t>
      </w:r>
      <w:proofErr w:type="gramStart"/>
      <w:r w:rsidRPr="00535895">
        <w:t>занимающимся</w:t>
      </w:r>
      <w:proofErr w:type="gramEnd"/>
      <w:r w:rsidRPr="00535895">
        <w:t xml:space="preserve">. Каждый </w:t>
      </w:r>
      <w:proofErr w:type="gramStart"/>
      <w:r w:rsidRPr="00535895">
        <w:t>их</w:t>
      </w:r>
      <w:proofErr w:type="gramEnd"/>
      <w:r w:rsidRPr="00535895">
        <w:t xml:space="preserve"> них должен не только владеть всеми приемами техники, тактики игры, но обладать высоким уровнем развития психических и физических качеств, способностью настойчиво бороться за победу, преодолевая столь же энергичные противодействия соперника. Поэтому тренировка баскетболистов должна носить комплексный характер и проводиться с помощью тех средств, которые лучше всего обеспечивают развитие необходимых качеств, приобретение специальных знаний, умений, навыков. В тренировочный проце</w:t>
      </w:r>
      <w:proofErr w:type="gramStart"/>
      <w:r w:rsidRPr="00535895">
        <w:t>сс вкл</w:t>
      </w:r>
      <w:proofErr w:type="gramEnd"/>
      <w:r w:rsidRPr="00535895">
        <w:t xml:space="preserve">ючаются игры с элементами баскетбола: </w:t>
      </w:r>
    </w:p>
    <w:p w:rsidR="00162880" w:rsidRPr="00535895" w:rsidRDefault="00162880" w:rsidP="00162880">
      <w:pPr>
        <w:spacing w:before="100" w:beforeAutospacing="1" w:after="100" w:afterAutospacing="1"/>
      </w:pPr>
      <w:r w:rsidRPr="00535895">
        <w:t xml:space="preserve">- игры для обучения и совершенствования ведения мяча; </w:t>
      </w:r>
    </w:p>
    <w:p w:rsidR="00162880" w:rsidRPr="00535895" w:rsidRDefault="00162880" w:rsidP="00162880">
      <w:pPr>
        <w:spacing w:before="100" w:beforeAutospacing="1" w:after="100" w:afterAutospacing="1"/>
      </w:pPr>
      <w:r w:rsidRPr="00535895">
        <w:t xml:space="preserve">- игры для обучения и совершенствования передач (ловли) мяча; </w:t>
      </w:r>
    </w:p>
    <w:p w:rsidR="00162880" w:rsidRPr="00535895" w:rsidRDefault="00162880" w:rsidP="00162880">
      <w:pPr>
        <w:spacing w:before="100" w:beforeAutospacing="1" w:after="100" w:afterAutospacing="1"/>
      </w:pPr>
      <w:r w:rsidRPr="00535895">
        <w:t xml:space="preserve">- игры для совершенствования бросков мяча в корзину; </w:t>
      </w:r>
    </w:p>
    <w:p w:rsidR="00162880" w:rsidRPr="00535895" w:rsidRDefault="00162880" w:rsidP="00162880">
      <w:pPr>
        <w:spacing w:before="100" w:beforeAutospacing="1" w:after="100" w:afterAutospacing="1"/>
      </w:pPr>
      <w:r w:rsidRPr="00535895">
        <w:t xml:space="preserve">- игры с применением более одного технического элемента баскетбола. </w:t>
      </w:r>
    </w:p>
    <w:p w:rsidR="00162880" w:rsidRDefault="00162880" w:rsidP="00162880">
      <w:pPr>
        <w:spacing w:before="100" w:beforeAutospacing="1" w:after="100" w:afterAutospacing="1"/>
        <w:ind w:left="720" w:hanging="360"/>
      </w:pPr>
      <w:r w:rsidRPr="00535895">
        <w:t xml:space="preserve">        </w:t>
      </w:r>
    </w:p>
    <w:p w:rsidR="00162880" w:rsidRPr="00535895" w:rsidRDefault="00162880" w:rsidP="00162880">
      <w:pPr>
        <w:spacing w:before="100" w:beforeAutospacing="1" w:after="100" w:afterAutospacing="1"/>
        <w:ind w:left="720" w:hanging="360"/>
      </w:pPr>
      <w:r w:rsidRPr="00535895">
        <w:rPr>
          <w:b/>
          <w:bCs/>
          <w:i/>
          <w:iCs/>
          <w:u w:val="single"/>
        </w:rPr>
        <w:t>Учебные игры</w:t>
      </w:r>
      <w:r w:rsidRPr="00535895">
        <w:rPr>
          <w:b/>
          <w:bCs/>
          <w:i/>
          <w:iCs/>
        </w:rPr>
        <w:t xml:space="preserve">: </w:t>
      </w:r>
    </w:p>
    <w:p w:rsidR="00162880" w:rsidRPr="00535895" w:rsidRDefault="00162880" w:rsidP="00162880">
      <w:pPr>
        <w:spacing w:before="100" w:beforeAutospacing="1" w:after="100" w:afterAutospacing="1"/>
      </w:pPr>
      <w:r w:rsidRPr="00535895">
        <w:t xml:space="preserve">Закрепление технических и тактических навыков воспитанников в игровой обстановке происходит в учебных играх. Они проводятся либо на одной половине площадки, либо на всей площадке. Ученикам дается задание по пройденному учебному материалу. </w:t>
      </w:r>
    </w:p>
    <w:p w:rsidR="00162880" w:rsidRPr="00535895" w:rsidRDefault="00162880" w:rsidP="00162880">
      <w:pPr>
        <w:spacing w:before="100" w:beforeAutospacing="1" w:after="100" w:afterAutospacing="1"/>
        <w:ind w:firstLine="360"/>
      </w:pPr>
      <w:r w:rsidRPr="00535895">
        <w:t xml:space="preserve">     Игру на одной стороне площадки проводят так. Повторяя какой-либо учебный  материал (например, взаимодействие двух-трех игроков с заслоном, наведением или пересечением, а так же игру в защите по системе «игрок игрока» на своей половине поля или в области штрафного броска), предлагают одной команде в течение 5-10 мин только нападать, а другой - только защищаться. Затем команды меняются ролями, и в игре репетируют указанные тренером технические и тактические приемы. Тренер следит за правильностью выполнения отдельных приемов и дает ученикам указание, если нужно исправить ошибки. </w:t>
      </w:r>
    </w:p>
    <w:p w:rsidR="00162880" w:rsidRPr="00535895" w:rsidRDefault="00162880" w:rsidP="00162880">
      <w:pPr>
        <w:spacing w:before="100" w:beforeAutospacing="1" w:after="100" w:afterAutospacing="1"/>
        <w:ind w:firstLine="360"/>
      </w:pPr>
      <w:r w:rsidRPr="00535895">
        <w:t xml:space="preserve">     В дальнейшем учебная игра на половине площадки проводится опять-таки со специальным заданием, но смена нападающих и обороняющихся происходит по-другому. Если, </w:t>
      </w:r>
      <w:proofErr w:type="gramStart"/>
      <w:r w:rsidRPr="00535895">
        <w:t>атакующие</w:t>
      </w:r>
      <w:proofErr w:type="gramEnd"/>
      <w:r w:rsidRPr="00535895">
        <w:t xml:space="preserve"> поразили корзину, то снова нападают. А если обороняющиеся перехватили мяч при передаче соперников или подобрали его под щитом после отскока,  то команды меняются ролями. Победительницей считается команда, забросившая больше мячей. </w:t>
      </w:r>
    </w:p>
    <w:p w:rsidR="00162880" w:rsidRPr="00535895" w:rsidRDefault="00162880" w:rsidP="00162880">
      <w:pPr>
        <w:spacing w:before="100" w:beforeAutospacing="1" w:after="100" w:afterAutospacing="1"/>
        <w:ind w:firstLine="360"/>
      </w:pPr>
      <w:r w:rsidRPr="00535895">
        <w:t xml:space="preserve">     Проводя учебную игру по всей площадке или двустороннюю игру, педагог вводит некоторые условности и дает воспитанникам определенные задания. </w:t>
      </w:r>
    </w:p>
    <w:p w:rsidR="00162880" w:rsidRPr="00535895" w:rsidRDefault="00162880" w:rsidP="00162880">
      <w:pPr>
        <w:spacing w:before="100" w:beforeAutospacing="1" w:after="100" w:afterAutospacing="1"/>
        <w:ind w:left="360" w:hanging="360"/>
      </w:pPr>
      <w:r w:rsidRPr="00535895">
        <w:lastRenderedPageBreak/>
        <w:t xml:space="preserve">1.     Если команда забросит в корзину мяч, то она снова нападает. В такой игре удобно шлифовать технику защиты и справлять ошибки баскетболистов. Остановив игру и указав на грубую ошибку, тренер тут же демонстрирует правильное выполнение приема. </w:t>
      </w:r>
    </w:p>
    <w:p w:rsidR="00162880" w:rsidRPr="00535895" w:rsidRDefault="00162880" w:rsidP="00162880">
      <w:pPr>
        <w:spacing w:before="100" w:beforeAutospacing="1" w:after="100" w:afterAutospacing="1"/>
        <w:ind w:left="360" w:hanging="360"/>
      </w:pPr>
      <w:r w:rsidRPr="00535895">
        <w:t xml:space="preserve">2.     Учебная игра 5 х 5. В каждой команде по 6-7 игроков. Запасные  входят в игру только после заброшенного в корзину их команды мяча. Вновь вышедший на площадку игрок заменяет того партнера, который опекал соперника забросившего мяч и начинает держать того же соперника. </w:t>
      </w:r>
    </w:p>
    <w:p w:rsidR="00162880" w:rsidRPr="00535895" w:rsidRDefault="00162880" w:rsidP="00162880">
      <w:pPr>
        <w:spacing w:before="100" w:beforeAutospacing="1" w:after="100" w:afterAutospacing="1"/>
        <w:ind w:left="360" w:hanging="360"/>
      </w:pPr>
      <w:r w:rsidRPr="00535895">
        <w:t xml:space="preserve">3.     Учебная игра с ограничениями.  На пример, запрещается вести мяч или ударять его в пол больше 2-3 раз. При нарушении этого условия мяч переходит во владение соперников. </w:t>
      </w:r>
    </w:p>
    <w:p w:rsidR="00162880" w:rsidRPr="00535895" w:rsidRDefault="00162880" w:rsidP="00162880">
      <w:pPr>
        <w:spacing w:before="100" w:beforeAutospacing="1" w:after="100" w:afterAutospacing="1"/>
        <w:ind w:left="360" w:hanging="360"/>
      </w:pPr>
      <w:r w:rsidRPr="00535895">
        <w:t xml:space="preserve">4.     Учебная игра с дополнительными условиями: правильно выполнять технические приемы. На пример, игрок может терять мяч, если во время ведения не укрывает мяч туловищем или управляет мячом ближней к сопернику рукой. </w:t>
      </w:r>
    </w:p>
    <w:p w:rsidR="00162880" w:rsidRPr="00535895" w:rsidRDefault="00162880" w:rsidP="00162880">
      <w:pPr>
        <w:spacing w:before="100" w:beforeAutospacing="1" w:after="100" w:afterAutospacing="1"/>
        <w:ind w:firstLine="360"/>
      </w:pPr>
      <w:r w:rsidRPr="00535895">
        <w:t xml:space="preserve">При шлифовке бросков со средних и дальних дистанций каждый мяч, заброшенный издали, оценивается в 4 очка. При </w:t>
      </w:r>
      <w:proofErr w:type="spellStart"/>
      <w:r w:rsidRPr="00535895">
        <w:t>репетировании</w:t>
      </w:r>
      <w:proofErr w:type="spellEnd"/>
      <w:r w:rsidRPr="00535895">
        <w:t xml:space="preserve"> борьбы за отскочивший мяч добивание мяча тоже оценивается 4 очками. </w:t>
      </w:r>
    </w:p>
    <w:p w:rsidR="00162880" w:rsidRPr="00535895" w:rsidRDefault="00162880" w:rsidP="00162880">
      <w:pPr>
        <w:spacing w:before="100" w:beforeAutospacing="1" w:after="100" w:afterAutospacing="1" w:line="360" w:lineRule="auto"/>
        <w:ind w:firstLine="360"/>
        <w:jc w:val="both"/>
      </w:pPr>
      <w:r>
        <w:t xml:space="preserve">                                      </w:t>
      </w:r>
      <w:r w:rsidRPr="00535895">
        <w:t xml:space="preserve"> </w:t>
      </w:r>
      <w:r w:rsidRPr="00535895">
        <w:rPr>
          <w:b/>
          <w:bCs/>
          <w:u w:val="single"/>
        </w:rPr>
        <w:t>Раздел VI. Соревнования</w:t>
      </w:r>
      <w:r w:rsidRPr="00535895">
        <w:t xml:space="preserve"> </w:t>
      </w:r>
    </w:p>
    <w:p w:rsidR="00162880" w:rsidRPr="00535895" w:rsidRDefault="00162880" w:rsidP="00162880">
      <w:pPr>
        <w:spacing w:before="100" w:beforeAutospacing="1" w:after="100" w:afterAutospacing="1"/>
        <w:ind w:firstLine="708"/>
      </w:pPr>
      <w:r w:rsidRPr="00535895">
        <w:t xml:space="preserve">При подготовке баскетболистов по программе «Баскетбол для всех и каждого» предусматривается проведение соревнований: </w:t>
      </w:r>
    </w:p>
    <w:p w:rsidR="00162880" w:rsidRPr="00535895" w:rsidRDefault="00162880" w:rsidP="00162880">
      <w:pPr>
        <w:spacing w:before="100" w:beforeAutospacing="1" w:after="100" w:afterAutospacing="1"/>
        <w:ind w:firstLine="708"/>
      </w:pPr>
      <w:r w:rsidRPr="00535895">
        <w:rPr>
          <w:i/>
          <w:iCs/>
        </w:rPr>
        <w:t>1.  Внутригрупповые</w:t>
      </w:r>
      <w:r w:rsidRPr="00535895">
        <w:t xml:space="preserve"> </w:t>
      </w:r>
    </w:p>
    <w:p w:rsidR="00162880" w:rsidRPr="00535895" w:rsidRDefault="00162880" w:rsidP="00162880">
      <w:pPr>
        <w:spacing w:before="100" w:beforeAutospacing="1" w:after="100" w:afterAutospacing="1"/>
      </w:pPr>
      <w:r w:rsidRPr="00535895">
        <w:t xml:space="preserve">Проводятся по общей физической подготовке, по подвижным и спортивным играм, по учебным играм по баскетболу. </w:t>
      </w:r>
    </w:p>
    <w:p w:rsidR="00162880" w:rsidRPr="00535895" w:rsidRDefault="00162880" w:rsidP="00162880">
      <w:pPr>
        <w:spacing w:before="100" w:beforeAutospacing="1" w:after="100" w:afterAutospacing="1"/>
      </w:pPr>
      <w:r w:rsidRPr="00535895">
        <w:rPr>
          <w:i/>
          <w:iCs/>
        </w:rPr>
        <w:t>        2.   Межгрупповые</w:t>
      </w:r>
      <w:r w:rsidRPr="00535895">
        <w:t xml:space="preserve"> </w:t>
      </w:r>
    </w:p>
    <w:p w:rsidR="00162880" w:rsidRDefault="00162880" w:rsidP="00162880">
      <w:pPr>
        <w:spacing w:before="100" w:beforeAutospacing="1" w:after="100" w:afterAutospacing="1"/>
      </w:pPr>
      <w:r w:rsidRPr="00535895">
        <w:t xml:space="preserve">Проводятся между группами в виде соревнований по общей физической подготовке между группами. </w:t>
      </w:r>
    </w:p>
    <w:p w:rsidR="003D338A" w:rsidRPr="00535895" w:rsidRDefault="003D338A" w:rsidP="00162880">
      <w:pPr>
        <w:spacing w:before="100" w:beforeAutospacing="1" w:after="100" w:afterAutospacing="1"/>
      </w:pPr>
      <w:r>
        <w:rPr>
          <w:b/>
          <w:bCs/>
          <w:spacing w:val="3"/>
        </w:rPr>
        <w:t>Планируемые р</w:t>
      </w:r>
      <w:r w:rsidRPr="00AE6E1B">
        <w:rPr>
          <w:b/>
          <w:bCs/>
          <w:spacing w:val="3"/>
        </w:rPr>
        <w:t>езультаты освоения курса внеурочной деятельности</w:t>
      </w:r>
    </w:p>
    <w:p w:rsidR="003D338A" w:rsidRDefault="003D338A" w:rsidP="003D338A">
      <w:pPr>
        <w:rPr>
          <w:b/>
          <w:bCs/>
        </w:rPr>
      </w:pPr>
      <w:r>
        <w:rPr>
          <w:b/>
        </w:rPr>
        <w:t>Личностные результаты</w:t>
      </w:r>
      <w:r>
        <w:rPr>
          <w:b/>
          <w:bCs/>
        </w:rPr>
        <w:t xml:space="preserve"> освоения программы.</w:t>
      </w:r>
    </w:p>
    <w:p w:rsidR="003D338A" w:rsidRDefault="003D338A" w:rsidP="003D338A">
      <w: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баскетбола для удовлетворения индивидуальных интересов и потребностей, достижения личностно значимых результатов в физическом, тактическом, индивидуальном совершенстве.</w:t>
      </w:r>
    </w:p>
    <w:p w:rsidR="003D338A" w:rsidRDefault="003D338A" w:rsidP="003D338A">
      <w:r>
        <w:t xml:space="preserve"> Личностные результаты могут проявляться в разных областях культуры.</w:t>
      </w:r>
    </w:p>
    <w:p w:rsidR="003D338A" w:rsidRDefault="003D338A" w:rsidP="003D338A">
      <w:r>
        <w:t>В области познавательной культуры:</w:t>
      </w:r>
    </w:p>
    <w:p w:rsidR="003D338A" w:rsidRDefault="003D338A" w:rsidP="003D338A">
      <w:pPr>
        <w:numPr>
          <w:ilvl w:val="0"/>
          <w:numId w:val="20"/>
        </w:numPr>
      </w:pPr>
      <w: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3D338A" w:rsidRDefault="003D338A" w:rsidP="003D338A">
      <w:pPr>
        <w:numPr>
          <w:ilvl w:val="0"/>
          <w:numId w:val="20"/>
        </w:numPr>
      </w:pPr>
      <w:r>
        <w:lastRenderedPageBreak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баскетбола;</w:t>
      </w:r>
    </w:p>
    <w:p w:rsidR="003D338A" w:rsidRDefault="003D338A" w:rsidP="003D338A">
      <w:pPr>
        <w:numPr>
          <w:ilvl w:val="0"/>
          <w:numId w:val="20"/>
        </w:numPr>
      </w:pPr>
      <w:r>
        <w:t>владение знаниями по основам организации и проведения занятий баскетбола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развития, физической и технической подготовленности.</w:t>
      </w:r>
    </w:p>
    <w:p w:rsidR="003D338A" w:rsidRDefault="003D338A" w:rsidP="003D338A">
      <w:r>
        <w:t xml:space="preserve"> В области нравственной культуры:</w:t>
      </w:r>
    </w:p>
    <w:p w:rsidR="003D338A" w:rsidRDefault="003D338A" w:rsidP="003D338A">
      <w:pPr>
        <w:numPr>
          <w:ilvl w:val="0"/>
          <w:numId w:val="20"/>
        </w:numPr>
      </w:pPr>
      <w:r>
        <w:t>способность управлять своими эмоциями, проявлять культуру общения и взаимодействия в процессе занятий баскетболом, игровой и соревновательной деятельности;</w:t>
      </w:r>
    </w:p>
    <w:p w:rsidR="003D338A" w:rsidRDefault="003D338A" w:rsidP="003D338A">
      <w:pPr>
        <w:numPr>
          <w:ilvl w:val="0"/>
          <w:numId w:val="20"/>
        </w:numPr>
      </w:pPr>
      <w: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3D338A" w:rsidRDefault="003D338A" w:rsidP="003D338A">
      <w:pPr>
        <w:numPr>
          <w:ilvl w:val="0"/>
          <w:numId w:val="20"/>
        </w:numPr>
      </w:pPr>
      <w:r>
        <w:t>владение умением предупреждать конфликтные ситуации во время совместных занятий, разрешать спорные проблемы на основе уважительного и доброжелательного отношения к окружающим.</w:t>
      </w:r>
    </w:p>
    <w:p w:rsidR="003D338A" w:rsidRDefault="003D338A" w:rsidP="003D338A">
      <w:r>
        <w:t xml:space="preserve"> В области трудовой культуры:</w:t>
      </w:r>
    </w:p>
    <w:p w:rsidR="003D338A" w:rsidRDefault="003D338A" w:rsidP="003D338A">
      <w:pPr>
        <w:numPr>
          <w:ilvl w:val="0"/>
          <w:numId w:val="20"/>
        </w:numPr>
      </w:pPr>
      <w:r>
        <w:t>умение планировать режим дня, обеспечивать оптимальное сочетание нагрузки и отдыха;</w:t>
      </w:r>
    </w:p>
    <w:p w:rsidR="003D338A" w:rsidRDefault="003D338A" w:rsidP="003D338A">
      <w:pPr>
        <w:numPr>
          <w:ilvl w:val="0"/>
          <w:numId w:val="20"/>
        </w:numPr>
      </w:pPr>
      <w: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D338A" w:rsidRDefault="003D338A" w:rsidP="003D338A">
      <w:r>
        <w:t>В области эстетической культуры:</w:t>
      </w:r>
    </w:p>
    <w:p w:rsidR="003D338A" w:rsidRDefault="003D338A" w:rsidP="003D338A">
      <w:pPr>
        <w:numPr>
          <w:ilvl w:val="0"/>
          <w:numId w:val="20"/>
        </w:numPr>
      </w:pPr>
      <w:r>
        <w:t>красивая (правильная) осанка, умение ее длительно сохранять  при разнообразных формах движения и передвижений;</w:t>
      </w:r>
    </w:p>
    <w:p w:rsidR="003D338A" w:rsidRDefault="003D338A" w:rsidP="003D338A">
      <w:pPr>
        <w:numPr>
          <w:ilvl w:val="0"/>
          <w:numId w:val="20"/>
        </w:numPr>
      </w:pPr>
      <w:r>
        <w:t>хорошее телосложение, желание поддерживать его в рамках принятых норм и представлений посредством занятий баскетболом;</w:t>
      </w:r>
    </w:p>
    <w:p w:rsidR="003D338A" w:rsidRDefault="003D338A" w:rsidP="003D338A">
      <w:pPr>
        <w:numPr>
          <w:ilvl w:val="0"/>
          <w:numId w:val="20"/>
        </w:numPr>
      </w:pPr>
      <w:r>
        <w:t>культура движения, умение передвигаться красиво, легко и непринужденно.</w:t>
      </w:r>
    </w:p>
    <w:p w:rsidR="003D338A" w:rsidRDefault="003D338A" w:rsidP="003D338A">
      <w:r>
        <w:t>В области коммуникативной культуры:</w:t>
      </w:r>
    </w:p>
    <w:p w:rsidR="003D338A" w:rsidRDefault="003D338A" w:rsidP="003D338A">
      <w:pPr>
        <w:numPr>
          <w:ilvl w:val="0"/>
          <w:numId w:val="20"/>
        </w:numPr>
      </w:pPr>
      <w: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баскетболом;</w:t>
      </w:r>
    </w:p>
    <w:p w:rsidR="003D338A" w:rsidRDefault="003D338A" w:rsidP="003D338A">
      <w:pPr>
        <w:numPr>
          <w:ilvl w:val="0"/>
          <w:numId w:val="20"/>
        </w:numPr>
      </w:pPr>
      <w:r>
        <w:t>владение умением достаточно полно и точно формулировать цель и задачи совместных с другими детьми занятий баскетболом, излагать их содержание;</w:t>
      </w:r>
    </w:p>
    <w:p w:rsidR="003D338A" w:rsidRDefault="003D338A" w:rsidP="003D338A">
      <w:pPr>
        <w:numPr>
          <w:ilvl w:val="0"/>
          <w:numId w:val="20"/>
        </w:numPr>
      </w:pPr>
      <w: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3D338A" w:rsidRDefault="003D338A" w:rsidP="003D338A">
      <w:r>
        <w:t xml:space="preserve"> В области физической культуры;</w:t>
      </w:r>
    </w:p>
    <w:p w:rsidR="003D338A" w:rsidRDefault="003D338A" w:rsidP="003D338A">
      <w:pPr>
        <w:numPr>
          <w:ilvl w:val="0"/>
          <w:numId w:val="20"/>
        </w:numPr>
      </w:pPr>
      <w: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3D338A" w:rsidRDefault="003D338A" w:rsidP="003D338A">
      <w:pPr>
        <w:numPr>
          <w:ilvl w:val="0"/>
          <w:numId w:val="20"/>
        </w:numPr>
      </w:pPr>
      <w: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3D338A" w:rsidRDefault="003D338A" w:rsidP="003D338A">
      <w:pPr>
        <w:numPr>
          <w:ilvl w:val="0"/>
          <w:numId w:val="20"/>
        </w:numPr>
      </w:pPr>
      <w:r>
        <w:t>умение максимально проявлять физические способности (качества) при выполнении тестовых упражнений по баскетболу.</w:t>
      </w:r>
    </w:p>
    <w:p w:rsidR="003D338A" w:rsidRDefault="003D338A" w:rsidP="003D338A">
      <w:pPr>
        <w:ind w:left="540"/>
      </w:pPr>
    </w:p>
    <w:p w:rsidR="003D338A" w:rsidRDefault="003D338A" w:rsidP="003D338A">
      <w:pPr>
        <w:ind w:left="54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 результаты</w:t>
      </w:r>
      <w:r>
        <w:rPr>
          <w:b/>
          <w:bCs/>
        </w:rPr>
        <w:t xml:space="preserve"> освоения баскетбола.</w:t>
      </w:r>
    </w:p>
    <w:p w:rsidR="003D338A" w:rsidRDefault="003D338A" w:rsidP="003D338A">
      <w:proofErr w:type="gramStart"/>
      <w:r>
        <w:t>Мета-предметные</w:t>
      </w:r>
      <w:proofErr w:type="gramEnd"/>
      <w:r>
        <w:t xml:space="preserve"> результаты характеризуют уровень </w:t>
      </w:r>
      <w:proofErr w:type="spellStart"/>
      <w:r>
        <w:t>сформированности</w:t>
      </w:r>
      <w:proofErr w:type="spellEnd"/>
      <w: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программы, в единстве с освоением программного материала других образовательных дисциплин, универсальные способности потребуются как в </w:t>
      </w:r>
      <w:r>
        <w:lastRenderedPageBreak/>
        <w:t>рамках образовательного процесса (умение учиться), так и в реальной повседневной жизни учащихся.</w:t>
      </w:r>
    </w:p>
    <w:p w:rsidR="003D338A" w:rsidRDefault="003D338A" w:rsidP="003D338A">
      <w:pPr>
        <w:rPr>
          <w:b/>
        </w:rPr>
      </w:pPr>
      <w:r>
        <w:t xml:space="preserve"> </w:t>
      </w:r>
      <w:proofErr w:type="gramStart"/>
      <w:r>
        <w:t>Мета-предметные</w:t>
      </w:r>
      <w:proofErr w:type="gramEnd"/>
      <w:r>
        <w:t xml:space="preserve"> результаты проявляются в различных областях культуры</w:t>
      </w:r>
      <w:r>
        <w:rPr>
          <w:b/>
        </w:rPr>
        <w:t>.</w:t>
      </w:r>
    </w:p>
    <w:p w:rsidR="003D338A" w:rsidRDefault="003D338A" w:rsidP="003D338A">
      <w:r>
        <w:t>В области познавательной культуры:</w:t>
      </w:r>
    </w:p>
    <w:p w:rsidR="003D338A" w:rsidRDefault="003D338A" w:rsidP="003D338A">
      <w:pPr>
        <w:numPr>
          <w:ilvl w:val="0"/>
          <w:numId w:val="21"/>
        </w:numPr>
      </w:pPr>
      <w:r>
        <w:t>понимание баскетбола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3D338A" w:rsidRDefault="003D338A" w:rsidP="003D338A">
      <w:pPr>
        <w:numPr>
          <w:ilvl w:val="0"/>
          <w:numId w:val="21"/>
        </w:numPr>
      </w:pPr>
      <w: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3D338A" w:rsidRDefault="003D338A" w:rsidP="003D338A">
      <w:pPr>
        <w:numPr>
          <w:ilvl w:val="0"/>
          <w:numId w:val="21"/>
        </w:numPr>
      </w:pPr>
      <w:r>
        <w:t xml:space="preserve">понимание баскетбола как средства организации здорового образа жизни, профилактики вредных привычек и </w:t>
      </w:r>
      <w:proofErr w:type="spellStart"/>
      <w:r>
        <w:t>девиантного</w:t>
      </w:r>
      <w:proofErr w:type="spellEnd"/>
      <w:r>
        <w:t xml:space="preserve"> (отклоняющегося) поведения.</w:t>
      </w:r>
    </w:p>
    <w:p w:rsidR="003D338A" w:rsidRDefault="003D338A" w:rsidP="003D338A">
      <w:r>
        <w:t xml:space="preserve"> В области нравственной культуры:</w:t>
      </w:r>
    </w:p>
    <w:p w:rsidR="003D338A" w:rsidRDefault="003D338A" w:rsidP="003D338A">
      <w:pPr>
        <w:numPr>
          <w:ilvl w:val="0"/>
          <w:numId w:val="20"/>
        </w:numPr>
      </w:pPr>
      <w: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D338A" w:rsidRDefault="003D338A" w:rsidP="003D338A">
      <w:pPr>
        <w:numPr>
          <w:ilvl w:val="0"/>
          <w:numId w:val="20"/>
        </w:numPr>
      </w:pPr>
      <w: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3D338A" w:rsidRDefault="003D338A" w:rsidP="003D338A">
      <w:pPr>
        <w:numPr>
          <w:ilvl w:val="0"/>
          <w:numId w:val="20"/>
        </w:numPr>
      </w:pPr>
      <w: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3D338A" w:rsidRDefault="003D338A" w:rsidP="003D338A">
      <w:r>
        <w:t xml:space="preserve"> В области трудовой культуры:</w:t>
      </w:r>
    </w:p>
    <w:p w:rsidR="003D338A" w:rsidRDefault="003D338A" w:rsidP="003D338A">
      <w:pPr>
        <w:numPr>
          <w:ilvl w:val="0"/>
          <w:numId w:val="20"/>
        </w:numPr>
      </w:pPr>
      <w: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3D338A" w:rsidRDefault="003D338A" w:rsidP="003D338A">
      <w:pPr>
        <w:numPr>
          <w:ilvl w:val="0"/>
          <w:numId w:val="20"/>
        </w:numPr>
      </w:pPr>
      <w: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3D338A" w:rsidRDefault="003D338A" w:rsidP="003D338A">
      <w:pPr>
        <w:numPr>
          <w:ilvl w:val="0"/>
          <w:numId w:val="20"/>
        </w:numPr>
      </w:pPr>
      <w:r>
        <w:t>поддержание оптимального уровня работоспособности в процессе учебной деятельности, активное использование занятий баскетболом для профилактики психического и физического утомления.</w:t>
      </w:r>
    </w:p>
    <w:p w:rsidR="003D338A" w:rsidRDefault="003D338A" w:rsidP="003D338A">
      <w:r>
        <w:t xml:space="preserve"> В области эстетической культуры:</w:t>
      </w:r>
    </w:p>
    <w:p w:rsidR="003D338A" w:rsidRDefault="003D338A" w:rsidP="003D338A">
      <w:pPr>
        <w:numPr>
          <w:ilvl w:val="0"/>
          <w:numId w:val="20"/>
        </w:numPr>
      </w:pPr>
      <w: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3D338A" w:rsidRDefault="003D338A" w:rsidP="003D338A">
      <w:pPr>
        <w:numPr>
          <w:ilvl w:val="0"/>
          <w:numId w:val="20"/>
        </w:numPr>
      </w:pPr>
      <w: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3D338A" w:rsidRDefault="003D338A" w:rsidP="003D338A">
      <w:pPr>
        <w:numPr>
          <w:ilvl w:val="0"/>
          <w:numId w:val="20"/>
        </w:numPr>
      </w:pPr>
      <w: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3D338A" w:rsidRDefault="003D338A" w:rsidP="003D338A">
      <w:r>
        <w:t xml:space="preserve"> В области коммуникативной культуры:</w:t>
      </w:r>
    </w:p>
    <w:p w:rsidR="003D338A" w:rsidRDefault="003D338A" w:rsidP="003D338A">
      <w:pPr>
        <w:numPr>
          <w:ilvl w:val="0"/>
          <w:numId w:val="20"/>
        </w:numPr>
      </w:pPr>
      <w: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3D338A" w:rsidRDefault="003D338A" w:rsidP="003D338A">
      <w:pPr>
        <w:numPr>
          <w:ilvl w:val="0"/>
          <w:numId w:val="20"/>
        </w:numPr>
      </w:pPr>
      <w: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D338A" w:rsidRDefault="003D338A" w:rsidP="003D338A">
      <w:pPr>
        <w:numPr>
          <w:ilvl w:val="0"/>
          <w:numId w:val="20"/>
        </w:numPr>
      </w:pPr>
      <w: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3D338A" w:rsidRDefault="003D338A" w:rsidP="003D338A">
      <w:r>
        <w:t xml:space="preserve"> В области физической культуры:</w:t>
      </w:r>
    </w:p>
    <w:p w:rsidR="003D338A" w:rsidRDefault="003D338A" w:rsidP="003D338A">
      <w:pPr>
        <w:numPr>
          <w:ilvl w:val="0"/>
          <w:numId w:val="20"/>
        </w:numPr>
      </w:pPr>
      <w:r>
        <w:t>владение способами организации и проведения разнообразных форм занятий баскетболом, их планирования и содержательного наполнения;</w:t>
      </w:r>
    </w:p>
    <w:p w:rsidR="003D338A" w:rsidRDefault="003D338A" w:rsidP="003D338A">
      <w:pPr>
        <w:numPr>
          <w:ilvl w:val="0"/>
          <w:numId w:val="20"/>
        </w:numPr>
      </w:pPr>
      <w:r>
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</w:t>
      </w:r>
      <w:r>
        <w:lastRenderedPageBreak/>
        <w:t>использование в самостоятельно организуемой спортивно-оздоровительной и физкультурно-оздоровительной деятельности;</w:t>
      </w:r>
    </w:p>
    <w:p w:rsidR="003D338A" w:rsidRDefault="003D338A" w:rsidP="003D338A">
      <w:pPr>
        <w:numPr>
          <w:ilvl w:val="0"/>
          <w:numId w:val="20"/>
        </w:numPr>
      </w:pPr>
      <w: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374993" w:rsidRDefault="00374993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746AD6" w:rsidRDefault="00746AD6"/>
    <w:p w:rsidR="003D338A" w:rsidRDefault="00746AD6">
      <w:pPr>
        <w:rPr>
          <w:b/>
        </w:rPr>
      </w:pPr>
      <w:r w:rsidRPr="007D1BA0">
        <w:rPr>
          <w:b/>
        </w:rPr>
        <w:t xml:space="preserve">                                               </w:t>
      </w: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3D338A" w:rsidRDefault="003D338A">
      <w:pPr>
        <w:rPr>
          <w:b/>
        </w:rPr>
      </w:pPr>
    </w:p>
    <w:p w:rsidR="00250A62" w:rsidRDefault="00250A62">
      <w:pPr>
        <w:rPr>
          <w:b/>
        </w:rPr>
      </w:pPr>
    </w:p>
    <w:p w:rsidR="00250A62" w:rsidRDefault="00250A62">
      <w:pPr>
        <w:rPr>
          <w:b/>
        </w:rPr>
      </w:pPr>
    </w:p>
    <w:p w:rsidR="00250A62" w:rsidRDefault="00250A62">
      <w:pPr>
        <w:rPr>
          <w:b/>
        </w:rPr>
      </w:pPr>
      <w:r>
        <w:rPr>
          <w:b/>
        </w:rPr>
        <w:lastRenderedPageBreak/>
        <w:t xml:space="preserve">                            </w:t>
      </w:r>
      <w:r w:rsidR="00E51E14">
        <w:rPr>
          <w:b/>
        </w:rPr>
        <w:t>Тематическое планирование 7</w:t>
      </w:r>
      <w:r w:rsidRPr="007D1BA0">
        <w:rPr>
          <w:b/>
        </w:rPr>
        <w:t xml:space="preserve"> класс</w:t>
      </w:r>
    </w:p>
    <w:tbl>
      <w:tblPr>
        <w:tblpPr w:leftFromText="180" w:rightFromText="180" w:vertAnchor="text" w:horzAnchor="page" w:tblpX="1168" w:tblpY="740"/>
        <w:tblOverlap w:val="never"/>
        <w:tblW w:w="9606" w:type="dxa"/>
        <w:tblLook w:val="01E0" w:firstRow="1" w:lastRow="1" w:firstColumn="1" w:lastColumn="1" w:noHBand="0" w:noVBand="0"/>
      </w:tblPr>
      <w:tblGrid>
        <w:gridCol w:w="652"/>
        <w:gridCol w:w="1418"/>
        <w:gridCol w:w="4984"/>
        <w:gridCol w:w="2552"/>
      </w:tblGrid>
      <w:tr w:rsidR="00250A62" w:rsidRPr="003A18FB" w:rsidTr="00E51E14">
        <w:trPr>
          <w:trHeight w:val="97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№</w:t>
            </w:r>
          </w:p>
          <w:p w:rsidR="00250A62" w:rsidRPr="003A18FB" w:rsidRDefault="00250A62" w:rsidP="00E51E14">
            <w:proofErr w:type="spellStart"/>
            <w:r w:rsidRPr="003A18FB">
              <w:t>п</w:t>
            </w:r>
            <w:proofErr w:type="gramStart"/>
            <w:r w:rsidRPr="003A18FB">
              <w:t>.п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>
              <w:t>Количество часов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Раздел программы</w:t>
            </w:r>
          </w:p>
          <w:p w:rsidR="00250A62" w:rsidRPr="003A18FB" w:rsidRDefault="00250A62" w:rsidP="00E51E14">
            <w:r w:rsidRPr="003A18FB">
              <w:t>Тема занятия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pPr>
              <w:jc w:val="center"/>
            </w:pPr>
            <w:r>
              <w:t>ЭОР</w:t>
            </w:r>
          </w:p>
        </w:tc>
      </w:tr>
      <w:tr w:rsidR="00250A62" w:rsidRPr="003A18FB" w:rsidTr="00E51E14">
        <w:trPr>
          <w:trHeight w:val="276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4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3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  <w:p w:rsidR="00250A62" w:rsidRPr="003A18FB" w:rsidRDefault="00250A62" w:rsidP="00E51E14">
            <w:r w:rsidRPr="003A18FB">
              <w:t>1</w:t>
            </w:r>
          </w:p>
          <w:p w:rsidR="00250A62" w:rsidRPr="003A18FB" w:rsidRDefault="00250A62" w:rsidP="00E51E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  <w:p w:rsidR="00250A62" w:rsidRPr="003A18FB" w:rsidRDefault="00250A62" w:rsidP="00E51E14">
            <w:r w:rsidRPr="003A18FB">
              <w:t>1</w:t>
            </w:r>
          </w:p>
          <w:p w:rsidR="00250A62" w:rsidRPr="003A18FB" w:rsidRDefault="00250A62" w:rsidP="00E51E14"/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pPr>
              <w:rPr>
                <w:b/>
              </w:rPr>
            </w:pPr>
            <w:r w:rsidRPr="003A18FB">
              <w:rPr>
                <w:b/>
              </w:rPr>
              <w:t>Теория .</w:t>
            </w:r>
            <w:r>
              <w:rPr>
                <w:b/>
              </w:rPr>
              <w:t>(2 ч.)</w:t>
            </w:r>
          </w:p>
          <w:p w:rsidR="00250A62" w:rsidRPr="003A18FB" w:rsidRDefault="00250A62" w:rsidP="00E51E14">
            <w:r w:rsidRPr="003A18FB">
              <w:t>ПТБ.</w:t>
            </w:r>
          </w:p>
          <w:p w:rsidR="00250A62" w:rsidRPr="003A18FB" w:rsidRDefault="00250A62" w:rsidP="00E51E14">
            <w:r w:rsidRPr="003A18FB">
              <w:t>Физическая культура и баскетбол основы здорового образа жизни. Правила соревнований. Ускорения 400-500м. Развитие скоростных качеств</w:t>
            </w:r>
            <w:proofErr w:type="gramStart"/>
            <w:r w:rsidRPr="003A18FB">
              <w:t xml:space="preserve"> .</w:t>
            </w:r>
            <w:proofErr w:type="gramEnd"/>
            <w:r w:rsidRPr="003A18FB">
              <w:t>Эстафета.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7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Физическая культура и баскетбол основы здорового образа жизни. Правила соревнований.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5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Default="00250A62" w:rsidP="00E51E14"/>
          <w:p w:rsidR="00250A62" w:rsidRPr="003A18FB" w:rsidRDefault="00250A62" w:rsidP="00E51E14">
            <w:r w:rsidRPr="003A18FB"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Default="00250A62" w:rsidP="00E51E14"/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7D1BA0" w:rsidRDefault="00250A62" w:rsidP="00E51E14">
            <w:pPr>
              <w:rPr>
                <w:b/>
              </w:rPr>
            </w:pPr>
            <w:r w:rsidRPr="007D1BA0">
              <w:rPr>
                <w:b/>
              </w:rPr>
              <w:t>ОФП (2 ч.)</w:t>
            </w:r>
          </w:p>
          <w:p w:rsidR="00250A62" w:rsidRPr="003A18FB" w:rsidRDefault="00250A62" w:rsidP="00E51E14">
            <w:r w:rsidRPr="003A18FB">
              <w:t>Правила соревнований. Бег 400-500м.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42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Развитие скоростных качеств Эстафеты.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5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pPr>
              <w:rPr>
                <w:b/>
              </w:rPr>
            </w:pPr>
            <w:r w:rsidRPr="003A18FB">
              <w:rPr>
                <w:b/>
              </w:rPr>
              <w:t xml:space="preserve">Техническая подготовка (20 ч.)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pPr>
              <w:rPr>
                <w:b/>
              </w:rPr>
            </w:pPr>
          </w:p>
        </w:tc>
      </w:tr>
      <w:tr w:rsidR="00250A62" w:rsidRPr="003A18FB" w:rsidTr="00E51E14">
        <w:trPr>
          <w:trHeight w:val="157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Ведение мяча с высоким отскоком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Ведение мяча с низким отскоком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94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Ведение мяча со зрительным контролем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5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Ведение мяча без зрительного контроля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46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Ведение мяча  на месте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30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Ведение мяча по </w:t>
            </w:r>
            <w:proofErr w:type="gramStart"/>
            <w:r w:rsidRPr="003A18FB">
              <w:t>прямой</w:t>
            </w:r>
            <w:proofErr w:type="gramEnd"/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8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Ловля мяча двумя руками на месте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6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Ловля мяча двумя руками в движении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3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Ловля мяча двумя руками в прыжке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42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Ловля мяча двумя руками  при встречном движении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8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Ловля мяча двумя руками при поступательном движении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27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Ловля мяча двумя руками при движении сбоку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3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Ловля мяча одной рукой на месте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2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Ловля мяча одной рукой в движении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4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Броски в корзину одной рукой (дальние)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5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Броски в корзину одной рукой (средние)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42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Броски в корзину одной рукой (ближние)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6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Броски в корзину одной рукой прямо перед щитом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27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Броски в корзину одной рукой под углом к щиту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97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Броски в корзину одной рукой параллельно щиту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3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pPr>
              <w:rPr>
                <w:b/>
              </w:rPr>
            </w:pPr>
            <w:r w:rsidRPr="003A18FB">
              <w:rPr>
                <w:b/>
              </w:rPr>
              <w:t>ОФП (12ч.)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pPr>
              <w:rPr>
                <w:b/>
              </w:rPr>
            </w:pPr>
          </w:p>
        </w:tc>
      </w:tr>
      <w:tr w:rsidR="00250A62" w:rsidRPr="003A18FB" w:rsidTr="00E51E14">
        <w:trPr>
          <w:trHeight w:val="142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rPr>
                <w:bCs/>
                <w:iCs/>
              </w:rPr>
              <w:t>Упражнения для развития силы</w:t>
            </w:r>
            <w:r w:rsidRPr="003A18FB">
              <w:rPr>
                <w:bCs/>
              </w:rPr>
              <w:t>.</w:t>
            </w:r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6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  </w:t>
            </w:r>
            <w:r w:rsidRPr="003A18FB">
              <w:rPr>
                <w:bCs/>
                <w:iCs/>
              </w:rPr>
              <w:t>Упражнения для развития быстроты</w:t>
            </w:r>
            <w:r w:rsidRPr="003A18FB">
              <w:rPr>
                <w:bCs/>
              </w:rPr>
              <w:t>.</w:t>
            </w:r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  </w:t>
            </w:r>
            <w:r w:rsidRPr="003A18FB">
              <w:rPr>
                <w:bCs/>
                <w:iCs/>
              </w:rPr>
              <w:t>Упражнения для развития гибкости</w:t>
            </w:r>
            <w:r w:rsidRPr="003A18FB">
              <w:rPr>
                <w:bCs/>
              </w:rPr>
              <w:t>.</w:t>
            </w:r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4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rPr>
                <w:bCs/>
                <w:iCs/>
              </w:rPr>
              <w:t>Упражнения для развития ловкости</w:t>
            </w:r>
            <w:r w:rsidRPr="003A18FB">
              <w:rPr>
                <w:bCs/>
              </w:rPr>
              <w:t>.</w:t>
            </w:r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5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lastRenderedPageBreak/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rPr>
                <w:bCs/>
                <w:iCs/>
              </w:rPr>
              <w:t>Упражнения для развития общей выносливости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42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  </w:t>
            </w:r>
            <w:r w:rsidRPr="003A18FB">
              <w:rPr>
                <w:bCs/>
                <w:iCs/>
              </w:rPr>
              <w:t>Упражнения для развития скоростно-силовых качеств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8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rPr>
                <w:bCs/>
                <w:iCs/>
              </w:rPr>
              <w:t>Упражнения для развития силы</w:t>
            </w:r>
            <w:r w:rsidRPr="003A18FB">
              <w:rPr>
                <w:bCs/>
              </w:rPr>
              <w:t>.</w:t>
            </w:r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97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  </w:t>
            </w:r>
            <w:r w:rsidRPr="003A18FB">
              <w:rPr>
                <w:bCs/>
                <w:iCs/>
              </w:rPr>
              <w:t>Упражнения для развития быстроты</w:t>
            </w:r>
            <w:r w:rsidRPr="003A18FB">
              <w:rPr>
                <w:bCs/>
              </w:rPr>
              <w:t>.</w:t>
            </w:r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0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  </w:t>
            </w:r>
            <w:r w:rsidRPr="003A18FB">
              <w:rPr>
                <w:bCs/>
                <w:iCs/>
              </w:rPr>
              <w:t>Упражнения для развития гибкости</w:t>
            </w:r>
            <w:r w:rsidRPr="003A18FB">
              <w:rPr>
                <w:bCs/>
              </w:rPr>
              <w:t>.</w:t>
            </w:r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02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rPr>
                <w:bCs/>
                <w:iCs/>
              </w:rPr>
              <w:t>Упражнения для развития ловкости</w:t>
            </w:r>
            <w:r w:rsidRPr="003A18FB">
              <w:rPr>
                <w:bCs/>
              </w:rPr>
              <w:t>.</w:t>
            </w:r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3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rPr>
                <w:bCs/>
                <w:iCs/>
              </w:rPr>
              <w:t>Упражнения для развития общей выносливости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36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  </w:t>
            </w:r>
            <w:r w:rsidRPr="003A18FB">
              <w:rPr>
                <w:bCs/>
                <w:iCs/>
              </w:rPr>
              <w:t>Упражнения для развития скоростно-силовых качеств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7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4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pPr>
              <w:rPr>
                <w:b/>
              </w:rPr>
            </w:pPr>
            <w:proofErr w:type="gramStart"/>
            <w:r>
              <w:rPr>
                <w:b/>
              </w:rPr>
              <w:t>Игровая</w:t>
            </w:r>
            <w:proofErr w:type="gramEnd"/>
            <w:r w:rsidRPr="003A18FB">
              <w:rPr>
                <w:b/>
              </w:rPr>
              <w:t xml:space="preserve">  (10 ч.)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pPr>
              <w:rPr>
                <w:b/>
              </w:rPr>
            </w:pPr>
          </w:p>
        </w:tc>
      </w:tr>
      <w:tr w:rsidR="00250A62" w:rsidRPr="003A18FB" w:rsidTr="00E51E14">
        <w:trPr>
          <w:trHeight w:val="19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Ведение мяча по дугам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34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Ведение мяча зигзагом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356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Обводка соперника с изменением скорости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27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Обводка соперника с поворотом и переводом мяча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5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Обводка соперника с переводом под ногой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3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Обводка соперника с переводом под ногой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12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Обводка соперника за спиной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8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Обводка соперника с использованием нескольких приёмов подряд (сочетание)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9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Броски в корзину двумя руками (добивание)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42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Броски в корзину двумя руками под углом к щиту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6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/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Default="00250A62" w:rsidP="00E51E14">
            <w:pPr>
              <w:rPr>
                <w:b/>
              </w:rPr>
            </w:pPr>
            <w:r>
              <w:rPr>
                <w:b/>
              </w:rPr>
              <w:t>Тактическая подготовка (15</w:t>
            </w:r>
            <w:r w:rsidRPr="003A18FB">
              <w:rPr>
                <w:b/>
              </w:rPr>
              <w:t xml:space="preserve"> ч.)</w:t>
            </w:r>
            <w:r>
              <w:rPr>
                <w:b/>
              </w:rPr>
              <w:t xml:space="preserve"> </w:t>
            </w:r>
          </w:p>
          <w:p w:rsidR="00250A62" w:rsidRPr="003A18FB" w:rsidRDefault="00250A62" w:rsidP="00E51E14">
            <w:pPr>
              <w:rPr>
                <w:b/>
              </w:rPr>
            </w:pPr>
            <w:r>
              <w:rPr>
                <w:b/>
              </w:rPr>
              <w:t>Соревнования (5ч)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pPr>
              <w:rPr>
                <w:b/>
              </w:rPr>
            </w:pPr>
          </w:p>
        </w:tc>
      </w:tr>
      <w:tr w:rsidR="00250A62" w:rsidRPr="003A18FB" w:rsidTr="00E51E14">
        <w:trPr>
          <w:trHeight w:val="12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Выход для получения мяча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2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Выход для отвлечения мяча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5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Розыгрыш мяча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5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Атака корзины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5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«Передай мяч и выходи»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7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Заслон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30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Наведение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73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Пересечение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9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>
              <w:t>Соревнования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7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Тройка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3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Противодействие получения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2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Противодействие выходу на свободное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35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>
              <w:t>Соревнования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26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Проскальзывание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2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>
              <w:t>Соревнования</w:t>
            </w:r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26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Противодействие розыгрышу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201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>
              <w:t>Соревнования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126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Подстраховка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90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 xml:space="preserve">Против тройки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250A62" w:rsidRPr="003A18FB" w:rsidTr="00E51E14">
        <w:trPr>
          <w:trHeight w:val="317"/>
        </w:trPr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 w:rsidRPr="003A18FB"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>
            <w:r>
              <w:t>Соревнования</w:t>
            </w:r>
            <w:r w:rsidRPr="003A18FB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2" w:rsidRPr="003A18FB" w:rsidRDefault="00250A62" w:rsidP="00E51E14"/>
        </w:tc>
      </w:tr>
      <w:tr w:rsidR="00E51E14" w:rsidRPr="003A18FB" w:rsidTr="00E51E14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4" w:rsidRPr="003A18FB" w:rsidRDefault="00E51E14" w:rsidP="00E51E14">
            <w: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4" w:rsidRPr="003A18FB" w:rsidRDefault="00E51E14" w:rsidP="00E51E14">
            <w: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4" w:rsidRDefault="00E51E14" w:rsidP="00E51E14">
            <w:r>
              <w:t>Соревнования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4" w:rsidRPr="003A18FB" w:rsidRDefault="00E51E14" w:rsidP="00E51E14"/>
        </w:tc>
      </w:tr>
      <w:tr w:rsidR="00E51E14" w:rsidRPr="003A18FB" w:rsidTr="00E51E14">
        <w:trPr>
          <w:trHeight w:val="28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1E14" w:rsidRPr="003A18FB" w:rsidRDefault="00E51E14" w:rsidP="00E51E14">
            <w: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1E14" w:rsidRPr="003A18FB" w:rsidRDefault="00E51E14" w:rsidP="00E51E14">
            <w: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4" w:rsidRDefault="00E51E14" w:rsidP="00E51E14">
            <w:r>
              <w:t>Соревнования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4" w:rsidRPr="003A18FB" w:rsidRDefault="00E51E14" w:rsidP="00E51E14"/>
        </w:tc>
      </w:tr>
    </w:tbl>
    <w:p w:rsidR="00746AD6" w:rsidRDefault="00746AD6" w:rsidP="00746AD6">
      <w:pPr>
        <w:framePr w:h="682" w:hRule="exact" w:hSpace="180" w:wrap="around" w:vAnchor="text" w:hAnchor="margin" w:y="-143"/>
        <w:suppressOverlap/>
        <w:rPr>
          <w:b/>
        </w:rPr>
      </w:pPr>
      <w:r>
        <w:rPr>
          <w:b/>
        </w:rPr>
        <w:t xml:space="preserve">                               </w:t>
      </w:r>
    </w:p>
    <w:p w:rsidR="00746AD6" w:rsidRPr="00746AD6" w:rsidRDefault="00746AD6" w:rsidP="00746AD6">
      <w:pPr>
        <w:framePr w:hSpace="180" w:wrap="around" w:vAnchor="text" w:hAnchor="margin" w:y="-187"/>
        <w:suppressOverlap/>
        <w:rPr>
          <w:b/>
        </w:rPr>
      </w:pPr>
    </w:p>
    <w:p w:rsidR="00746AD6" w:rsidRDefault="00746AD6" w:rsidP="00746AD6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46AD6" w:rsidRDefault="00746AD6" w:rsidP="00746AD6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46AD6" w:rsidRDefault="00746AD6" w:rsidP="00746AD6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46AD6" w:rsidRDefault="00746AD6" w:rsidP="00746AD6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46AD6" w:rsidRDefault="00746AD6" w:rsidP="00746AD6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46AD6" w:rsidRDefault="00746AD6"/>
    <w:sectPr w:rsidR="00746AD6" w:rsidSect="00EA04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63" w:rsidRDefault="00F30B63" w:rsidP="00EA044F">
      <w:r>
        <w:separator/>
      </w:r>
    </w:p>
  </w:endnote>
  <w:endnote w:type="continuationSeparator" w:id="0">
    <w:p w:rsidR="00F30B63" w:rsidRDefault="00F30B63" w:rsidP="00EA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63" w:rsidRDefault="00F30B63" w:rsidP="00EA044F">
      <w:r>
        <w:separator/>
      </w:r>
    </w:p>
  </w:footnote>
  <w:footnote w:type="continuationSeparator" w:id="0">
    <w:p w:rsidR="00F30B63" w:rsidRDefault="00F30B63" w:rsidP="00EA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C03"/>
    <w:multiLevelType w:val="multilevel"/>
    <w:tmpl w:val="E4B6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4F52978"/>
    <w:multiLevelType w:val="multilevel"/>
    <w:tmpl w:val="444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1525E"/>
    <w:multiLevelType w:val="multilevel"/>
    <w:tmpl w:val="5B02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B0FC0"/>
    <w:multiLevelType w:val="multilevel"/>
    <w:tmpl w:val="EE0C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E7F3A"/>
    <w:multiLevelType w:val="multilevel"/>
    <w:tmpl w:val="4A26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A59A4"/>
    <w:multiLevelType w:val="multilevel"/>
    <w:tmpl w:val="881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F1E2B"/>
    <w:multiLevelType w:val="multilevel"/>
    <w:tmpl w:val="FD5E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57FD7"/>
    <w:multiLevelType w:val="multilevel"/>
    <w:tmpl w:val="56AE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86F51"/>
    <w:multiLevelType w:val="multilevel"/>
    <w:tmpl w:val="AA34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520F3C"/>
    <w:multiLevelType w:val="multilevel"/>
    <w:tmpl w:val="28B8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518362DC"/>
    <w:multiLevelType w:val="multilevel"/>
    <w:tmpl w:val="58A8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5082C"/>
    <w:multiLevelType w:val="hybridMultilevel"/>
    <w:tmpl w:val="F6F473F4"/>
    <w:lvl w:ilvl="0" w:tplc="5C9E7B9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945F86"/>
    <w:multiLevelType w:val="multilevel"/>
    <w:tmpl w:val="D476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874DA2"/>
    <w:multiLevelType w:val="multilevel"/>
    <w:tmpl w:val="307C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226FB"/>
    <w:multiLevelType w:val="multilevel"/>
    <w:tmpl w:val="5AA6F46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18"/>
  </w:num>
  <w:num w:numId="8">
    <w:abstractNumId w:val="0"/>
  </w:num>
  <w:num w:numId="9">
    <w:abstractNumId w:val="17"/>
  </w:num>
  <w:num w:numId="10">
    <w:abstractNumId w:val="14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12"/>
  </w:num>
  <w:num w:numId="16">
    <w:abstractNumId w:val="6"/>
  </w:num>
  <w:num w:numId="17">
    <w:abstractNumId w:val="16"/>
  </w:num>
  <w:num w:numId="18">
    <w:abstractNumId w:val="8"/>
  </w:num>
  <w:num w:numId="19">
    <w:abstractNumId w:val="1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880"/>
    <w:rsid w:val="00162880"/>
    <w:rsid w:val="00250A62"/>
    <w:rsid w:val="00327DE8"/>
    <w:rsid w:val="00374993"/>
    <w:rsid w:val="003D338A"/>
    <w:rsid w:val="00746AD6"/>
    <w:rsid w:val="007D1BA0"/>
    <w:rsid w:val="00953F04"/>
    <w:rsid w:val="00AF2577"/>
    <w:rsid w:val="00BE0A7E"/>
    <w:rsid w:val="00CC1E7C"/>
    <w:rsid w:val="00E51E14"/>
    <w:rsid w:val="00E83681"/>
    <w:rsid w:val="00EA044F"/>
    <w:rsid w:val="00EB2A1C"/>
    <w:rsid w:val="00ED1A14"/>
    <w:rsid w:val="00EE7E96"/>
    <w:rsid w:val="00F30B63"/>
    <w:rsid w:val="00F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162880"/>
    <w:pPr>
      <w:spacing w:before="100" w:beforeAutospacing="1" w:after="100" w:afterAutospacing="1"/>
      <w:jc w:val="center"/>
      <w:outlineLvl w:val="1"/>
    </w:pPr>
    <w:rPr>
      <w:rFonts w:ascii="Arial" w:hAnsi="Arial" w:cs="Arial"/>
      <w:i/>
      <w:iCs/>
      <w:color w:val="000000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16288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16288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62880"/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62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6288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rsid w:val="00162880"/>
    <w:pPr>
      <w:spacing w:before="100" w:beforeAutospacing="1" w:after="100" w:afterAutospacing="1"/>
    </w:pPr>
    <w:rPr>
      <w:sz w:val="18"/>
      <w:szCs w:val="18"/>
    </w:rPr>
  </w:style>
  <w:style w:type="character" w:customStyle="1" w:styleId="articleseperator">
    <w:name w:val="article_seperator"/>
    <w:basedOn w:val="a0"/>
    <w:uiPriority w:val="99"/>
    <w:rsid w:val="00162880"/>
    <w:rPr>
      <w:rFonts w:cs="Times New Roman"/>
    </w:rPr>
  </w:style>
  <w:style w:type="character" w:customStyle="1" w:styleId="-bottom1">
    <w:name w:val="-bottom1"/>
    <w:uiPriority w:val="99"/>
    <w:rsid w:val="00162880"/>
    <w:rPr>
      <w:b/>
      <w:color w:val="FFFFFF"/>
    </w:rPr>
  </w:style>
  <w:style w:type="paragraph" w:styleId="a4">
    <w:name w:val="Balloon Text"/>
    <w:basedOn w:val="a"/>
    <w:link w:val="a5"/>
    <w:uiPriority w:val="99"/>
    <w:rsid w:val="00162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628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back">
    <w:name w:val="butback"/>
    <w:uiPriority w:val="99"/>
    <w:rsid w:val="00162880"/>
  </w:style>
  <w:style w:type="character" w:customStyle="1" w:styleId="submenu-table">
    <w:name w:val="submenu-table"/>
    <w:uiPriority w:val="99"/>
    <w:rsid w:val="00162880"/>
  </w:style>
  <w:style w:type="character" w:customStyle="1" w:styleId="apple-converted-space">
    <w:name w:val="apple-converted-space"/>
    <w:uiPriority w:val="99"/>
    <w:rsid w:val="00162880"/>
  </w:style>
  <w:style w:type="paragraph" w:styleId="a6">
    <w:name w:val="header"/>
    <w:basedOn w:val="a"/>
    <w:link w:val="a7"/>
    <w:uiPriority w:val="99"/>
    <w:semiHidden/>
    <w:unhideWhenUsed/>
    <w:rsid w:val="00EA0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04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04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F7ED-3125-4899-AACE-7B26B0DF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школа</cp:lastModifiedBy>
  <cp:revision>8</cp:revision>
  <dcterms:created xsi:type="dcterms:W3CDTF">2022-09-25T13:39:00Z</dcterms:created>
  <dcterms:modified xsi:type="dcterms:W3CDTF">2023-11-03T13:32:00Z</dcterms:modified>
</cp:coreProperties>
</file>